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98" w:rsidRPr="00723298" w:rsidRDefault="00723298" w:rsidP="00723298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r w:rsidRPr="00723298">
        <w:rPr>
          <w:rFonts w:ascii="Arial Narrow" w:hAnsi="Arial Narrow"/>
          <w:b/>
          <w:caps/>
          <w:sz w:val="24"/>
          <w:szCs w:val="24"/>
          <w:lang w:val="kk-KZ"/>
        </w:rPr>
        <w:t xml:space="preserve">Астана </w:t>
      </w:r>
      <w:r w:rsidRPr="00723298">
        <w:rPr>
          <w:rFonts w:ascii="Times New Roman" w:hAnsi="Times New Roman"/>
          <w:b/>
          <w:caps/>
          <w:sz w:val="24"/>
          <w:szCs w:val="24"/>
          <w:lang w:val="kk-KZ"/>
        </w:rPr>
        <w:t>қ</w:t>
      </w:r>
      <w:r w:rsidRPr="00723298">
        <w:rPr>
          <w:rFonts w:ascii="Arial Narrow" w:hAnsi="Arial Narrow"/>
          <w:b/>
          <w:caps/>
          <w:sz w:val="24"/>
          <w:szCs w:val="24"/>
          <w:lang w:val="kk-KZ"/>
        </w:rPr>
        <w:t>аласында</w:t>
      </w:r>
      <w:r w:rsidRPr="00723298">
        <w:rPr>
          <w:rFonts w:ascii="Times New Roman" w:hAnsi="Times New Roman"/>
          <w:b/>
          <w:caps/>
          <w:sz w:val="24"/>
          <w:szCs w:val="24"/>
          <w:lang w:val="kk-KZ"/>
        </w:rPr>
        <w:t>ғ</w:t>
      </w:r>
      <w:r w:rsidRPr="00723298">
        <w:rPr>
          <w:rFonts w:ascii="Arial Narrow" w:hAnsi="Arial Narrow"/>
          <w:b/>
          <w:caps/>
          <w:sz w:val="24"/>
          <w:szCs w:val="24"/>
          <w:lang w:val="kk-KZ"/>
        </w:rPr>
        <w:t>ы «ВАТРА» украин м</w:t>
      </w:r>
      <w:r w:rsidRPr="00723298">
        <w:rPr>
          <w:rFonts w:ascii="Times New Roman" w:hAnsi="Times New Roman"/>
          <w:b/>
          <w:caps/>
          <w:sz w:val="24"/>
          <w:szCs w:val="24"/>
          <w:lang w:val="kk-KZ"/>
        </w:rPr>
        <w:t>ә</w:t>
      </w:r>
      <w:r w:rsidRPr="00723298">
        <w:rPr>
          <w:rFonts w:ascii="Arial Narrow" w:hAnsi="Arial Narrow"/>
          <w:b/>
          <w:caps/>
          <w:sz w:val="24"/>
          <w:szCs w:val="24"/>
          <w:lang w:val="kk-KZ"/>
        </w:rPr>
        <w:t>дени орталы</w:t>
      </w:r>
      <w:r w:rsidRPr="00723298">
        <w:rPr>
          <w:rFonts w:ascii="Times New Roman" w:hAnsi="Times New Roman"/>
          <w:b/>
          <w:caps/>
          <w:sz w:val="24"/>
          <w:szCs w:val="24"/>
          <w:lang w:val="kk-KZ"/>
        </w:rPr>
        <w:t>ғ</w:t>
      </w:r>
      <w:r w:rsidRPr="00723298">
        <w:rPr>
          <w:rFonts w:ascii="Arial Narrow" w:hAnsi="Arial Narrow"/>
          <w:b/>
          <w:caps/>
          <w:sz w:val="24"/>
          <w:szCs w:val="24"/>
          <w:lang w:val="kk-KZ"/>
        </w:rPr>
        <w:t>ы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b/>
          <w:sz w:val="24"/>
          <w:szCs w:val="24"/>
          <w:lang w:val="kk-KZ"/>
        </w:rPr>
        <w:t>Тарихи аны</w:t>
      </w:r>
      <w:r w:rsidRPr="00723298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723298">
        <w:rPr>
          <w:rFonts w:ascii="Arial Narrow" w:hAnsi="Arial Narrow"/>
          <w:b/>
          <w:sz w:val="24"/>
          <w:szCs w:val="24"/>
          <w:lang w:val="kk-KZ"/>
        </w:rPr>
        <w:t>тама: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Астана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аласында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 «ВАТРА» украин м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дениет орталы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 украинды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тар </w:t>
      </w:r>
      <w:r w:rsidRPr="00723298">
        <w:rPr>
          <w:rFonts w:ascii="Times New Roman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>шін елордада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  ал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аш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о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амды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бірлестік болып есептеледі. Б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л 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йым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з алдына бірлестік болып 1993 жылды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желто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сан айында </w:t>
      </w:r>
      <w:r w:rsidRPr="00723298">
        <w:rPr>
          <w:rFonts w:ascii="Times New Roman" w:hAnsi="Times New Roman"/>
          <w:sz w:val="24"/>
          <w:szCs w:val="24"/>
          <w:lang w:val="kk-KZ"/>
        </w:rPr>
        <w:t>құ</w:t>
      </w:r>
      <w:r w:rsidRPr="00723298">
        <w:rPr>
          <w:rFonts w:ascii="Arial Narrow" w:hAnsi="Arial Narrow"/>
          <w:sz w:val="24"/>
          <w:szCs w:val="24"/>
          <w:lang w:val="kk-KZ"/>
        </w:rPr>
        <w:t>рылды. Орталы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т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ра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асы-Чернега Тарас Андреевич.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b/>
          <w:sz w:val="24"/>
          <w:szCs w:val="24"/>
          <w:lang w:val="kk-KZ"/>
        </w:rPr>
        <w:t>Ма</w:t>
      </w:r>
      <w:r w:rsidRPr="00723298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723298">
        <w:rPr>
          <w:rFonts w:ascii="Arial Narrow" w:hAnsi="Arial Narrow"/>
          <w:b/>
          <w:sz w:val="24"/>
          <w:szCs w:val="24"/>
          <w:lang w:val="kk-KZ"/>
        </w:rPr>
        <w:t>саты-</w:t>
      </w:r>
      <w:r w:rsidRPr="00723298">
        <w:rPr>
          <w:rFonts w:ascii="Arial Narrow" w:hAnsi="Arial Narrow"/>
          <w:sz w:val="24"/>
          <w:szCs w:val="24"/>
          <w:lang w:val="kk-KZ"/>
        </w:rPr>
        <w:t>білім беру ж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не м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дени-а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артушылы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ызметті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айта жа</w:t>
      </w:r>
      <w:r w:rsidRPr="00723298">
        <w:rPr>
          <w:rFonts w:ascii="Times New Roman" w:hAnsi="Times New Roman"/>
          <w:sz w:val="24"/>
          <w:szCs w:val="24"/>
          <w:lang w:val="kk-KZ"/>
        </w:rPr>
        <w:t>ңғ</w:t>
      </w:r>
      <w:r w:rsidRPr="00723298">
        <w:rPr>
          <w:rFonts w:ascii="Arial Narrow" w:hAnsi="Arial Narrow"/>
          <w:sz w:val="24"/>
          <w:szCs w:val="24"/>
          <w:lang w:val="kk-KZ"/>
        </w:rPr>
        <w:t>ырту, украин хал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ыны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тілін, салт-д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ст</w:t>
      </w:r>
      <w:r w:rsidRPr="00723298">
        <w:rPr>
          <w:rFonts w:ascii="Times New Roman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>рін ж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не 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дет-</w:t>
      </w:r>
      <w:r w:rsidRPr="00723298">
        <w:rPr>
          <w:rFonts w:ascii="Times New Roman" w:hAnsi="Times New Roman"/>
          <w:sz w:val="24"/>
          <w:szCs w:val="24"/>
          <w:lang w:val="kk-KZ"/>
        </w:rPr>
        <w:t>ғұ</w:t>
      </w:r>
      <w:r w:rsidRPr="00723298">
        <w:rPr>
          <w:rFonts w:ascii="Arial Narrow" w:hAnsi="Arial Narrow"/>
          <w:sz w:val="24"/>
          <w:szCs w:val="24"/>
          <w:lang w:val="kk-KZ"/>
        </w:rPr>
        <w:t>рпыны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ерекшелігін дамыту.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723298">
        <w:rPr>
          <w:rFonts w:ascii="Arial Narrow" w:hAnsi="Times New Roman"/>
          <w:b/>
          <w:sz w:val="24"/>
          <w:szCs w:val="24"/>
          <w:lang w:val="kk-KZ"/>
        </w:rPr>
        <w:t>Қ</w:t>
      </w:r>
      <w:r w:rsidRPr="00723298">
        <w:rPr>
          <w:rFonts w:ascii="Arial Narrow" w:hAnsi="Arial Narrow"/>
          <w:b/>
          <w:sz w:val="24"/>
          <w:szCs w:val="24"/>
          <w:lang w:val="kk-KZ"/>
        </w:rPr>
        <w:t>ызметіні</w:t>
      </w:r>
      <w:r w:rsidRPr="00723298">
        <w:rPr>
          <w:rFonts w:ascii="Arial Narrow" w:hAnsi="Times New Roman"/>
          <w:b/>
          <w:sz w:val="24"/>
          <w:szCs w:val="24"/>
          <w:lang w:val="kk-KZ"/>
        </w:rPr>
        <w:t>ң</w:t>
      </w:r>
      <w:r w:rsidRPr="00723298">
        <w:rPr>
          <w:rFonts w:ascii="Arial Narrow" w:hAnsi="Arial Narrow"/>
          <w:b/>
          <w:sz w:val="24"/>
          <w:szCs w:val="24"/>
          <w:lang w:val="kk-KZ"/>
        </w:rPr>
        <w:t xml:space="preserve"> негізгі ба</w:t>
      </w:r>
      <w:r w:rsidRPr="00723298">
        <w:rPr>
          <w:rFonts w:ascii="Times New Roman" w:hAnsi="Times New Roman"/>
          <w:b/>
          <w:sz w:val="24"/>
          <w:szCs w:val="24"/>
          <w:lang w:val="kk-KZ"/>
        </w:rPr>
        <w:t>ғ</w:t>
      </w:r>
      <w:r w:rsidRPr="00723298">
        <w:rPr>
          <w:rFonts w:ascii="Arial Narrow" w:hAnsi="Arial Narrow"/>
          <w:b/>
          <w:sz w:val="24"/>
          <w:szCs w:val="24"/>
          <w:lang w:val="kk-KZ"/>
        </w:rPr>
        <w:t>ыттары: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 xml:space="preserve">-білім, 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ылым ж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не м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дени мекемелерді ашу;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>-украин баспас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зіні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жазылуын, 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лтты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кітабыны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,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нер туындыларыны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ж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не тауарларыны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таралуын іске асырады;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>-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лтты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мерекелерді, фестивалдерді, к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рмелерді экспозициялар мен бай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ауларды 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йымдастыру ж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не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ткізу;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>-украин хал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ыны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саяси ж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не азаматты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Times New Roman" w:hAnsi="Times New Roman"/>
          <w:sz w:val="24"/>
          <w:szCs w:val="24"/>
          <w:lang w:val="kk-KZ"/>
        </w:rPr>
        <w:t>құқ</w:t>
      </w:r>
      <w:r w:rsidRPr="00723298">
        <w:rPr>
          <w:rFonts w:ascii="Arial Narrow" w:hAnsi="Arial Narrow"/>
          <w:sz w:val="24"/>
          <w:szCs w:val="24"/>
          <w:lang w:val="kk-KZ"/>
        </w:rPr>
        <w:t>ы мен еркіндігін конституция т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р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ысынан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ор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ау. 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b/>
          <w:sz w:val="24"/>
          <w:szCs w:val="24"/>
          <w:lang w:val="kk-KZ"/>
        </w:rPr>
        <w:t>Ресурсты</w:t>
      </w:r>
      <w:r w:rsidRPr="00723298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723298">
        <w:rPr>
          <w:rFonts w:ascii="Arial Narrow" w:hAnsi="Arial Narrow"/>
          <w:b/>
          <w:sz w:val="24"/>
          <w:szCs w:val="24"/>
          <w:lang w:val="kk-KZ"/>
        </w:rPr>
        <w:t xml:space="preserve"> база: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Arial Narrow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зіні</w:t>
      </w:r>
      <w:r w:rsidRPr="00723298">
        <w:rPr>
          <w:rFonts w:ascii="Arial Narrow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Times New Roman" w:hAnsi="Times New Roman"/>
          <w:sz w:val="24"/>
          <w:szCs w:val="24"/>
          <w:lang w:val="kk-KZ"/>
        </w:rPr>
        <w:t>құ</w:t>
      </w:r>
      <w:r w:rsidRPr="00723298">
        <w:rPr>
          <w:rFonts w:ascii="Arial Narrow" w:hAnsi="Arial Narrow"/>
          <w:sz w:val="24"/>
          <w:szCs w:val="24"/>
          <w:lang w:val="kk-KZ"/>
        </w:rPr>
        <w:t>рылу тарихы 1992 жылдан басталатын украин жексенбілік мектебі республикамыз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 ежелгі мектеп ретінде танымал. Оны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Times New Roman" w:hAnsi="Times New Roman"/>
          <w:sz w:val="24"/>
          <w:szCs w:val="24"/>
          <w:lang w:val="kk-KZ"/>
        </w:rPr>
        <w:t>құ</w:t>
      </w:r>
      <w:r w:rsidRPr="00723298">
        <w:rPr>
          <w:rFonts w:ascii="Arial Narrow" w:hAnsi="Arial Narrow"/>
          <w:sz w:val="24"/>
          <w:szCs w:val="24"/>
          <w:lang w:val="kk-KZ"/>
        </w:rPr>
        <w:t>рамында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 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стаздар мен о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ушылар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алалы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, республикалы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де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гейде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ткізілетін іс-шаралар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а белсене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атысып келеді. Та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 бір атап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терлік, мектеп о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ушылары  </w:t>
      </w:r>
      <w:r w:rsidRPr="00723298">
        <w:rPr>
          <w:rFonts w:ascii="Arial Narrow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аза</w:t>
      </w:r>
      <w:r w:rsidRPr="00723298">
        <w:rPr>
          <w:rFonts w:ascii="Arial Narrow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стан мен Украинада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 жо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ары о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у орындарына т</w:t>
      </w:r>
      <w:r w:rsidRPr="00723298">
        <w:rPr>
          <w:rFonts w:ascii="Times New Roman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суі </w:t>
      </w:r>
      <w:r w:rsidRPr="00723298">
        <w:rPr>
          <w:rFonts w:ascii="Times New Roman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>шін «ВАТРА» украин м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дени орталы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 атынан 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сыныс жасалады.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>Орталы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білім беру  саласымен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атар  м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дени-а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артушылы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ызметке де белсене араласып келеді. Осы ау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ымды ж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мыстар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 орталы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ты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к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ркем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нерпаздар 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жымы да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з </w:t>
      </w:r>
      <w:r w:rsidRPr="00723298">
        <w:rPr>
          <w:rFonts w:ascii="Times New Roman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лестерін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осуда. Олар мыналар: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 xml:space="preserve">-«Червона Калина» вокалды ансамблі (негізі 1994 жылы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аланды)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 xml:space="preserve">-«Ватряночка» би 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жымы (негізі 2008 жылы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аланды)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>«ВАТРА» орталы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  м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дениет-білім ба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ытында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ызмет аясын ке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>ейтіп келеді. Осы орайда, оны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Times New Roman" w:hAnsi="Times New Roman"/>
          <w:sz w:val="24"/>
          <w:szCs w:val="24"/>
          <w:lang w:val="kk-KZ"/>
        </w:rPr>
        <w:t>құ</w:t>
      </w:r>
      <w:r w:rsidRPr="00723298">
        <w:rPr>
          <w:rFonts w:ascii="Arial Narrow" w:hAnsi="Arial Narrow"/>
          <w:sz w:val="24"/>
          <w:szCs w:val="24"/>
          <w:lang w:val="kk-KZ"/>
        </w:rPr>
        <w:t>рамына 2006 жылды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май айынан бастап енген «Кудесница»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ол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нер клубы бар екенін атап  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ткен орынды болар. Оны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жетекшісі-Л.В. Семенкова. Осы клуб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а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атысушылар кестені  монша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тармен 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сем безендіре біледі. Жалпы айт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анда, оларды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олынан  т</w:t>
      </w:r>
      <w:r w:rsidRPr="00723298">
        <w:rPr>
          <w:rFonts w:ascii="Times New Roman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>рлі б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йымдар шы</w:t>
      </w:r>
      <w:r w:rsidRPr="00723298">
        <w:rPr>
          <w:rFonts w:ascii="Times New Roman" w:hAnsi="Times New Roman"/>
          <w:sz w:val="24"/>
          <w:szCs w:val="24"/>
          <w:lang w:val="kk-KZ"/>
        </w:rPr>
        <w:t>ққ</w:t>
      </w:r>
      <w:r w:rsidRPr="00723298">
        <w:rPr>
          <w:rFonts w:ascii="Arial Narrow" w:hAnsi="Arial Narrow"/>
          <w:sz w:val="24"/>
          <w:szCs w:val="24"/>
          <w:lang w:val="kk-KZ"/>
        </w:rPr>
        <w:t>ан. Б</w:t>
      </w:r>
      <w:r w:rsidRPr="00723298">
        <w:rPr>
          <w:rFonts w:ascii="Times New Roman" w:hAnsi="Times New Roman"/>
          <w:sz w:val="24"/>
          <w:szCs w:val="24"/>
          <w:lang w:val="kk-KZ"/>
        </w:rPr>
        <w:t>ұ</w:t>
      </w:r>
      <w:r w:rsidRPr="00723298">
        <w:rPr>
          <w:rFonts w:ascii="Arial Narrow" w:hAnsi="Arial Narrow"/>
          <w:sz w:val="24"/>
          <w:szCs w:val="24"/>
          <w:lang w:val="kk-KZ"/>
        </w:rPr>
        <w:t>л клуб 2011 жылды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май айында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зіні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бес жылды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ын атап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тті. Ал «ВАТРА» украин м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дениет орталы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ы 15 жылдан бері   (Украінські новини» («Украинские новости») газетіні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ж</w:t>
      </w:r>
      <w:r w:rsidRPr="00723298">
        <w:rPr>
          <w:rFonts w:ascii="Times New Roman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>йелі шы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уына атсалысып келеді. Осы атал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>ан газет 2014 жылды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шілдесінде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зіні</w:t>
      </w:r>
      <w:r w:rsidRPr="00723298">
        <w:rPr>
          <w:rFonts w:ascii="Times New Roman" w:hAnsi="Times New Roman"/>
          <w:sz w:val="24"/>
          <w:szCs w:val="24"/>
          <w:lang w:val="kk-KZ"/>
        </w:rPr>
        <w:t>ң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 20 жылды</w:t>
      </w:r>
      <w:r w:rsidRPr="00723298">
        <w:rPr>
          <w:rFonts w:ascii="Times New Roman" w:hAnsi="Times New Roman"/>
          <w:sz w:val="24"/>
          <w:szCs w:val="24"/>
          <w:lang w:val="kk-KZ"/>
        </w:rPr>
        <w:t>ғ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ын атап </w:t>
      </w:r>
      <w:r w:rsidRPr="00723298">
        <w:rPr>
          <w:rFonts w:ascii="Times New Roman" w:hAnsi="Times New Roman"/>
          <w:sz w:val="24"/>
          <w:szCs w:val="24"/>
          <w:lang w:val="kk-KZ"/>
        </w:rPr>
        <w:t>ө</w:t>
      </w:r>
      <w:r w:rsidRPr="00723298">
        <w:rPr>
          <w:rFonts w:ascii="Arial Narrow" w:hAnsi="Arial Narrow"/>
          <w:sz w:val="24"/>
          <w:szCs w:val="24"/>
          <w:lang w:val="kk-KZ"/>
        </w:rPr>
        <w:t>ткен болатын.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723298" w:rsidRPr="00723298" w:rsidRDefault="00723298" w:rsidP="00723298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723298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C257419" wp14:editId="03E3B342">
            <wp:extent cx="1362075" cy="1021806"/>
            <wp:effectExtent l="19050" t="0" r="0" b="0"/>
            <wp:docPr id="126" name="Рисунок 20" descr="F:\ \работа\информация по ЭКО г.Астаны\развернутая инфо по центрам новая\украинцы ВАТРА\Украинцы Ватра Астана фото\Посол Украины О.Демин и анс. ВАТРЯН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 \работа\информация по ЭКО г.Астаны\развернутая инфо по центрам новая\украинцы ВАТРА\Украинцы Ватра Астана фото\Посол Украины О.Демин и анс. ВАТРЯН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3" cy="102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5160AC17" wp14:editId="04B6C247">
            <wp:extent cx="1358568" cy="1019175"/>
            <wp:effectExtent l="19050" t="0" r="0" b="0"/>
            <wp:docPr id="127" name="Рисунок 22" descr="F:\ \работа\информация по ЭКО г.Астаны\развернутая инфо по центрам новая\украинцы ВАТРА\Украинцы Ватра Астана фото\P10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 \работа\информация по ЭКО г.Астаны\развернутая инфо по центрам новая\украинцы ВАТРА\Украинцы Ватра Астана фото\P101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3" cy="10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298"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7247E20D" wp14:editId="4AB7F8C5">
            <wp:extent cx="1362075" cy="1021806"/>
            <wp:effectExtent l="19050" t="0" r="9525" b="0"/>
            <wp:docPr id="128" name="Рисунок 21" descr="F:\ \работа\информация по ЭКО г.Астаны\развернутая инфо по центрам новая\украинцы ВАТРА\Украинцы Ватра Астана фото\День памяти Тараса Ш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 \работа\информация по ЭКО г.Астаны\развернутая инфо по центрам новая\украинцы ВАТРА\Украинцы Ватра Астана фото\День памяти Тараса Шевч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3" cy="10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723298">
        <w:rPr>
          <w:rFonts w:ascii="Arial Narrow" w:hAnsi="Arial Narrow"/>
          <w:b/>
          <w:sz w:val="24"/>
          <w:szCs w:val="24"/>
          <w:lang w:val="kk-KZ"/>
        </w:rPr>
        <w:t>Байланыс: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723298">
        <w:rPr>
          <w:rFonts w:ascii="Arial Narrow" w:hAnsi="Arial Narrow"/>
          <w:sz w:val="24"/>
          <w:szCs w:val="24"/>
          <w:lang w:val="kk-KZ"/>
        </w:rPr>
        <w:t>Мекенжайы:</w:t>
      </w:r>
      <w:r>
        <w:rPr>
          <w:rFonts w:ascii="Arial Narrow" w:hAnsi="Arial Narrow"/>
          <w:sz w:val="24"/>
          <w:szCs w:val="24"/>
          <w:lang w:val="kk-KZ"/>
        </w:rPr>
        <w:t xml:space="preserve"> 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Астана 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>аласы, Алматы ы</w:t>
      </w:r>
      <w:r w:rsidRPr="00723298">
        <w:rPr>
          <w:rFonts w:ascii="Times New Roman" w:hAnsi="Times New Roman"/>
          <w:sz w:val="24"/>
          <w:szCs w:val="24"/>
          <w:lang w:val="kk-KZ"/>
        </w:rPr>
        <w:t>қ</w:t>
      </w:r>
      <w:r w:rsidRPr="00723298">
        <w:rPr>
          <w:rFonts w:ascii="Arial Narrow" w:hAnsi="Arial Narrow"/>
          <w:sz w:val="24"/>
          <w:szCs w:val="24"/>
          <w:lang w:val="kk-KZ"/>
        </w:rPr>
        <w:t xml:space="preserve">шам ауданы- 2,  </w:t>
      </w:r>
      <w:r w:rsidRPr="00723298">
        <w:rPr>
          <w:rFonts w:ascii="Arial Narrow" w:hAnsi="Times New Roman"/>
          <w:sz w:val="24"/>
          <w:szCs w:val="24"/>
          <w:lang w:val="kk-KZ"/>
        </w:rPr>
        <w:t>ү</w:t>
      </w:r>
      <w:r w:rsidRPr="00723298">
        <w:rPr>
          <w:rFonts w:ascii="Arial Narrow" w:hAnsi="Arial Narrow"/>
          <w:sz w:val="24"/>
          <w:szCs w:val="24"/>
          <w:lang w:val="kk-KZ"/>
        </w:rPr>
        <w:t>й-29, п</w:t>
      </w:r>
      <w:r w:rsidRPr="00723298">
        <w:rPr>
          <w:rFonts w:ascii="Times New Roman" w:hAnsi="Times New Roman"/>
          <w:sz w:val="24"/>
          <w:szCs w:val="24"/>
          <w:lang w:val="kk-KZ"/>
        </w:rPr>
        <w:t>ә</w:t>
      </w:r>
      <w:r w:rsidRPr="00723298">
        <w:rPr>
          <w:rFonts w:ascii="Arial Narrow" w:hAnsi="Arial Narrow"/>
          <w:sz w:val="24"/>
          <w:szCs w:val="24"/>
          <w:lang w:val="kk-KZ"/>
        </w:rPr>
        <w:t>тер-33.</w:t>
      </w:r>
    </w:p>
    <w:p w:rsidR="00723298" w:rsidRPr="00723298" w:rsidRDefault="00723298" w:rsidP="0072329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23298">
        <w:rPr>
          <w:rFonts w:ascii="Arial Narrow" w:hAnsi="Arial Narrow"/>
          <w:sz w:val="24"/>
          <w:szCs w:val="24"/>
          <w:lang w:val="kk-KZ"/>
        </w:rPr>
        <w:t xml:space="preserve">Телефон: </w:t>
      </w:r>
      <w:r w:rsidRPr="00723298">
        <w:rPr>
          <w:rFonts w:ascii="Arial Narrow" w:hAnsi="Arial Narrow"/>
          <w:sz w:val="24"/>
          <w:szCs w:val="24"/>
        </w:rPr>
        <w:t>37-24-72</w:t>
      </w:r>
    </w:p>
    <w:p w:rsidR="00723298" w:rsidRDefault="00723298" w:rsidP="00723298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2E"/>
    <w:rsid w:val="000238AB"/>
    <w:rsid w:val="002F162E"/>
    <w:rsid w:val="007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2015-07-21T11:45:00Z</dcterms:created>
  <dcterms:modified xsi:type="dcterms:W3CDTF">2015-07-21T11:46:00Z</dcterms:modified>
</cp:coreProperties>
</file>