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F4" w:rsidRPr="000C23A8" w:rsidRDefault="0036771E" w:rsidP="00084BF4">
      <w:pPr>
        <w:pStyle w:val="a3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  <w:r w:rsidRPr="000C23A8">
        <w:rPr>
          <w:rStyle w:val="a4"/>
          <w:noProof/>
          <w:color w:val="000000"/>
          <w:bdr w:val="none" w:sz="0" w:space="0" w:color="auto" w:frame="1"/>
        </w:rPr>
        <w:drawing>
          <wp:inline distT="0" distB="0" distL="0" distR="0">
            <wp:extent cx="3686175" cy="2457278"/>
            <wp:effectExtent l="0" t="0" r="0" b="635"/>
            <wp:docPr id="1" name="Рисунок 1" descr="C:\Users\Komp\Desktop\тил жанашыры\IMG_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тил жанашыры\IMG_3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83" cy="24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1E" w:rsidRPr="000C23A8" w:rsidRDefault="0036771E" w:rsidP="00084BF4">
      <w:pPr>
        <w:pStyle w:val="a3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</w:p>
    <w:p w:rsidR="00084BF4" w:rsidRPr="000C23A8" w:rsidRDefault="00084BF4" w:rsidP="00084BF4">
      <w:pPr>
        <w:pStyle w:val="a3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</w:p>
    <w:p w:rsidR="0036771E" w:rsidRPr="00B66387" w:rsidRDefault="000C23A8" w:rsidP="0036771E">
      <w:pPr>
        <w:pStyle w:val="a3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B66387">
        <w:rPr>
          <w:rStyle w:val="a4"/>
          <w:color w:val="000000"/>
          <w:bdr w:val="none" w:sz="0" w:space="0" w:color="auto" w:frame="1"/>
        </w:rPr>
        <w:t>ПРЕДСЕДАТЕЛЬ</w:t>
      </w:r>
      <w:r w:rsidR="0036771E" w:rsidRPr="00B66387">
        <w:rPr>
          <w:rStyle w:val="a4"/>
          <w:color w:val="000000"/>
          <w:bdr w:val="none" w:sz="0" w:space="0" w:color="auto" w:frame="1"/>
        </w:rPr>
        <w:t xml:space="preserve">: </w:t>
      </w:r>
      <w:proofErr w:type="spellStart"/>
      <w:r w:rsidR="0036771E" w:rsidRPr="00B66387">
        <w:rPr>
          <w:rStyle w:val="a4"/>
          <w:color w:val="000000"/>
          <w:bdr w:val="none" w:sz="0" w:space="0" w:color="auto" w:frame="1"/>
        </w:rPr>
        <w:t>Кенжегалиева</w:t>
      </w:r>
      <w:proofErr w:type="spellEnd"/>
      <w:r w:rsidR="0036771E" w:rsidRPr="00B66387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="0036771E" w:rsidRPr="00B66387">
        <w:rPr>
          <w:rStyle w:val="a4"/>
          <w:color w:val="000000"/>
          <w:bdr w:val="none" w:sz="0" w:space="0" w:color="auto" w:frame="1"/>
        </w:rPr>
        <w:t>Жанар</w:t>
      </w:r>
      <w:proofErr w:type="spellEnd"/>
      <w:r w:rsidR="0036771E" w:rsidRPr="00B66387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="0036771E" w:rsidRPr="00B66387">
        <w:rPr>
          <w:rStyle w:val="a4"/>
          <w:color w:val="000000"/>
          <w:bdr w:val="none" w:sz="0" w:space="0" w:color="auto" w:frame="1"/>
        </w:rPr>
        <w:t>Бейсенбековна</w:t>
      </w:r>
      <w:proofErr w:type="spellEnd"/>
      <w:r w:rsidR="0036771E" w:rsidRPr="00B66387">
        <w:rPr>
          <w:rStyle w:val="a4"/>
          <w:color w:val="000000"/>
          <w:bdr w:val="none" w:sz="0" w:space="0" w:color="auto" w:frame="1"/>
        </w:rPr>
        <w:t xml:space="preserve"> </w:t>
      </w:r>
    </w:p>
    <w:p w:rsidR="00084BF4" w:rsidRPr="000C23A8" w:rsidRDefault="0036771E" w:rsidP="0036771E">
      <w:pPr>
        <w:pStyle w:val="a3"/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 w:rsidRPr="00B66387">
        <w:rPr>
          <w:rStyle w:val="a4"/>
          <w:color w:val="000000"/>
          <w:bdr w:val="none" w:sz="0" w:space="0" w:color="auto" w:frame="1"/>
        </w:rPr>
        <w:t>профессиональный медиатор, подполковник полиции в отставке</w:t>
      </w:r>
    </w:p>
    <w:p w:rsidR="00084BF4" w:rsidRPr="000C23A8" w:rsidRDefault="00B66387" w:rsidP="00B66387">
      <w:pPr>
        <w:pStyle w:val="a3"/>
        <w:tabs>
          <w:tab w:val="left" w:pos="4080"/>
        </w:tabs>
        <w:spacing w:before="0" w:beforeAutospacing="0" w:after="0" w:afterAutospacing="0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ab/>
      </w:r>
      <w:bookmarkStart w:id="0" w:name="_GoBack"/>
      <w:bookmarkEnd w:id="0"/>
    </w:p>
    <w:p w:rsidR="00084BF4" w:rsidRPr="000C23A8" w:rsidRDefault="00A40FAB" w:rsidP="00084BF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40FAB">
        <w:rPr>
          <w:rStyle w:val="a4"/>
          <w:color w:val="000000"/>
          <w:bdr w:val="none" w:sz="0" w:space="0" w:color="auto" w:frame="1"/>
        </w:rPr>
        <w:t>ДЕЯТЕЛЬНОСТЬ</w:t>
      </w:r>
      <w:r w:rsidR="00B66387">
        <w:rPr>
          <w:rStyle w:val="a4"/>
          <w:color w:val="000000"/>
          <w:bdr w:val="none" w:sz="0" w:space="0" w:color="auto" w:frame="1"/>
        </w:rPr>
        <w:t xml:space="preserve"> </w:t>
      </w:r>
      <w:r>
        <w:rPr>
          <w:rStyle w:val="a4"/>
          <w:color w:val="000000"/>
          <w:bdr w:val="none" w:sz="0" w:space="0" w:color="auto" w:frame="1"/>
        </w:rPr>
        <w:t>СОВЕТА</w:t>
      </w:r>
      <w:r w:rsidR="00D95F54" w:rsidRPr="000C23A8">
        <w:rPr>
          <w:rStyle w:val="a4"/>
          <w:color w:val="000000"/>
          <w:bdr w:val="none" w:sz="0" w:space="0" w:color="auto" w:frame="1"/>
        </w:rPr>
        <w:t xml:space="preserve"> МАТЕРЕЙ ПРИ АССАМБЛЕЕ НАРОДА КАЗАХСТАНА КАРАГАНДИНСКОЙ ОБЛАСТИ</w:t>
      </w:r>
    </w:p>
    <w:p w:rsidR="00084BF4" w:rsidRPr="000C23A8" w:rsidRDefault="00D95F54" w:rsidP="00084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23A8">
        <w:rPr>
          <w:rStyle w:val="a4"/>
          <w:color w:val="000000"/>
          <w:bdr w:val="none" w:sz="0" w:space="0" w:color="auto" w:frame="1"/>
        </w:rPr>
        <w:t>1. ОБЩИЕ ПОЛОЖЕНИЯ</w:t>
      </w:r>
    </w:p>
    <w:p w:rsidR="00084BF4" w:rsidRPr="000C23A8" w:rsidRDefault="00084BF4" w:rsidP="00084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23A8">
        <w:rPr>
          <w:color w:val="000000"/>
        </w:rPr>
        <w:t>1.1 Совет матерей при Ассамблее народа Казахстана Карагандинской области (далее - Совет) является консультативно-совещательным органом при Ассамблее народа Казахстана Карагандинской области.</w:t>
      </w:r>
      <w:r w:rsidRPr="000C23A8">
        <w:rPr>
          <w:color w:val="000000"/>
        </w:rPr>
        <w:br/>
        <w:t>1.2 Совет в своей деятельности руководствуется Конституцией Республики Казахстан, Законом Республики Казахстан «Об Ассамблее народа Казахстана», нормативно-правовыми актами Республики Казахстан, принимаемыми Президентом и Правительством Республики Казахстан, рекомендациями Ассамблеи народа Казахстана, областной Ассамблеи народа Казахстана, а также данным Положением.</w:t>
      </w:r>
    </w:p>
    <w:p w:rsidR="00084BF4" w:rsidRPr="000C23A8" w:rsidRDefault="00D95F54" w:rsidP="00084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23A8">
        <w:rPr>
          <w:rStyle w:val="a4"/>
          <w:color w:val="000000"/>
          <w:bdr w:val="none" w:sz="0" w:space="0" w:color="auto" w:frame="1"/>
        </w:rPr>
        <w:t>2. ЗАДАЧИ И ФУНКЦИИ СОВЕТА</w:t>
      </w:r>
    </w:p>
    <w:p w:rsidR="00084BF4" w:rsidRPr="000C23A8" w:rsidRDefault="00084BF4" w:rsidP="00084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23A8">
        <w:rPr>
          <w:color w:val="000000"/>
        </w:rPr>
        <w:t>2.1 Основными задачами Совета является содействие реализации цели Ассамблеи народа Казахстана в обеспечении общественного согласия и национального единства путем укрепления институтов семьи и материнства, а также осуществления мер по культивированию семейных ценностей.</w:t>
      </w:r>
      <w:r w:rsidRPr="000C23A8">
        <w:rPr>
          <w:color w:val="000000"/>
        </w:rPr>
        <w:br/>
        <w:t>2.2 Совет выполняет следующие функции:</w:t>
      </w:r>
      <w:r w:rsidRPr="000C23A8">
        <w:rPr>
          <w:color w:val="000000"/>
        </w:rPr>
        <w:br/>
        <w:t>- выработка рекомендаций и предложений для Ассамблеи народа Казахстана, государственных органов и других организаций по укреплению статуса институтов семьи и материнства;</w:t>
      </w:r>
      <w:r w:rsidRPr="000C23A8">
        <w:rPr>
          <w:color w:val="000000"/>
        </w:rPr>
        <w:br/>
        <w:t>- организация работы по формированию и воспитанию казахстанского патриотизма, толерантности, гражданской и духовно-культурной идентичности народа Казахстана;</w:t>
      </w:r>
      <w:r w:rsidRPr="000C23A8">
        <w:rPr>
          <w:color w:val="000000"/>
        </w:rPr>
        <w:br/>
        <w:t>- пропаганда межэтнического согласия, толерантного взаимоотношения, укрепления и сохранения преемственности поколений, уважения к национальным традициям и семейным ценностям;</w:t>
      </w:r>
      <w:r w:rsidRPr="000C23A8">
        <w:rPr>
          <w:color w:val="000000"/>
        </w:rPr>
        <w:br/>
        <w:t>- оказание содействия в повышении ответственности родителей за воспитание физически и духовно-нравственно здорового поколения;</w:t>
      </w:r>
      <w:r w:rsidRPr="000C23A8">
        <w:rPr>
          <w:color w:val="000000"/>
        </w:rPr>
        <w:br/>
        <w:t>- оказание консультативной помощи одиноким и многодетным матерям в решении их социальных проблем;</w:t>
      </w:r>
      <w:r w:rsidRPr="000C23A8">
        <w:rPr>
          <w:color w:val="000000"/>
        </w:rPr>
        <w:br/>
        <w:t>- профилактика асоциального поведения в молодежной среде, воспитание милосердия и душевной чуткости к старшему поколению;</w:t>
      </w:r>
      <w:r w:rsidRPr="000C23A8">
        <w:rPr>
          <w:color w:val="000000"/>
        </w:rPr>
        <w:br/>
        <w:t xml:space="preserve">- поддержка и развитие общественных инициатив, социально значимых проектов Ассамблеи народа Казахстана, институтов гражданского общества и других организаций, </w:t>
      </w:r>
      <w:r w:rsidRPr="000C23A8">
        <w:rPr>
          <w:color w:val="000000"/>
        </w:rPr>
        <w:lastRenderedPageBreak/>
        <w:t>направленных на культивирование позитивного образа семьи и материнства;</w:t>
      </w:r>
      <w:r w:rsidRPr="000C23A8">
        <w:rPr>
          <w:color w:val="000000"/>
        </w:rPr>
        <w:br/>
        <w:t>- участие в пропаганде семейных ценностей и положительного имиджа семьи в обществе, а также в реализации мероприятий по данному направлению, популяризация семейного благополучия и родительской успешности;</w:t>
      </w:r>
      <w:r w:rsidRPr="000C23A8">
        <w:rPr>
          <w:color w:val="000000"/>
        </w:rPr>
        <w:br/>
        <w:t>- взаимодействие с государственными органами институтами гражданского общества по вопросам реализации основных задач и функций Совета.</w:t>
      </w:r>
    </w:p>
    <w:p w:rsidR="00084BF4" w:rsidRPr="000C23A8" w:rsidRDefault="00D95F54" w:rsidP="00084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23A8">
        <w:rPr>
          <w:rStyle w:val="a4"/>
          <w:color w:val="000000"/>
          <w:bdr w:val="none" w:sz="0" w:space="0" w:color="auto" w:frame="1"/>
        </w:rPr>
        <w:t>3. ПОЛНОМОЧИЯ СОВЕТА</w:t>
      </w:r>
    </w:p>
    <w:p w:rsidR="00084BF4" w:rsidRPr="000C23A8" w:rsidRDefault="00084BF4" w:rsidP="00084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23A8">
        <w:rPr>
          <w:color w:val="000000"/>
        </w:rPr>
        <w:t>3.1 Совет в пределах своей компетенции вправе:</w:t>
      </w:r>
      <w:r w:rsidRPr="000C23A8">
        <w:rPr>
          <w:color w:val="000000"/>
        </w:rPr>
        <w:br/>
        <w:t>- запрашивать от государственных органов информацию, документы и материалы, необходимые для выполнения возложенных задач;</w:t>
      </w:r>
      <w:r w:rsidRPr="000C23A8">
        <w:rPr>
          <w:color w:val="000000"/>
        </w:rPr>
        <w:br/>
        <w:t>- заслушивать на заседаниях Совета представителей государственных органов и иных организаций по вопросам, входящим в компетенцию Совета;</w:t>
      </w:r>
      <w:r w:rsidRPr="000C23A8">
        <w:rPr>
          <w:color w:val="000000"/>
        </w:rPr>
        <w:br/>
        <w:t>- в целях реализации своей компетенции принимать решения. Решения Совета носят рекомендательный характер.</w:t>
      </w:r>
    </w:p>
    <w:p w:rsidR="00084BF4" w:rsidRPr="000C23A8" w:rsidRDefault="00D95F54" w:rsidP="00084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23A8">
        <w:rPr>
          <w:rStyle w:val="a4"/>
          <w:color w:val="000000"/>
          <w:bdr w:val="none" w:sz="0" w:space="0" w:color="auto" w:frame="1"/>
        </w:rPr>
        <w:t>4. ОРГАНИЗАЦИЯ ДЕЯТЕЛЬНОСТИ СОВЕТА</w:t>
      </w:r>
    </w:p>
    <w:p w:rsidR="00084BF4" w:rsidRPr="000C23A8" w:rsidRDefault="00084BF4" w:rsidP="00084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23A8">
        <w:rPr>
          <w:color w:val="000000"/>
        </w:rPr>
        <w:t>4.1 Заседания Совета проводятся по мере необходимости, но не реже 1 раза в квартал.</w:t>
      </w:r>
      <w:r w:rsidRPr="000C23A8">
        <w:rPr>
          <w:color w:val="000000"/>
        </w:rPr>
        <w:br/>
        <w:t>4.2 Заседания Совета правомочны при наличии двух третей от общего числа членов Совета.</w:t>
      </w:r>
      <w:r w:rsidRPr="000C23A8">
        <w:rPr>
          <w:color w:val="000000"/>
        </w:rPr>
        <w:br/>
        <w:t>4.3 Решения Совета принимаются большинством голосов от общего числа его членов, присутствующих на заседании. При равенстве голосов членов Совета голос председательствующего является решающим.</w:t>
      </w:r>
      <w:r w:rsidRPr="000C23A8">
        <w:rPr>
          <w:color w:val="000000"/>
        </w:rPr>
        <w:br/>
        <w:t>4.4 На заседания Совета могут приглашаться должностные лица, не являющиеся членами Совета, а также представители общественных организаций, Ассамблеи народа Казахстана и средств массовой информации.</w:t>
      </w:r>
      <w:r w:rsidRPr="000C23A8">
        <w:rPr>
          <w:color w:val="000000"/>
        </w:rPr>
        <w:br/>
        <w:t>4.5 Председатель Совета и его заместители, а также секретарь Совета определяются Советом Ассамблеи народа Казахстана Карагандинской области.</w:t>
      </w:r>
      <w:r w:rsidRPr="000C23A8">
        <w:rPr>
          <w:color w:val="000000"/>
        </w:rPr>
        <w:br/>
        <w:t>Председатель Совета:</w:t>
      </w:r>
      <w:r w:rsidRPr="000C23A8">
        <w:rPr>
          <w:color w:val="000000"/>
        </w:rPr>
        <w:br/>
        <w:t>- руководит деятельностью Совета и председательствует на ее заседаниях;</w:t>
      </w:r>
      <w:r w:rsidRPr="000C23A8">
        <w:rPr>
          <w:color w:val="000000"/>
        </w:rPr>
        <w:br/>
        <w:t>- определяет повестку дня и подписывает протокол заседания Совета.</w:t>
      </w:r>
      <w:r w:rsidRPr="000C23A8">
        <w:rPr>
          <w:color w:val="000000"/>
        </w:rPr>
        <w:br/>
        <w:t>4.6 В отсутствии председателя его обязанности исполняет заместитель.</w:t>
      </w:r>
      <w:r w:rsidRPr="000C23A8">
        <w:rPr>
          <w:color w:val="000000"/>
        </w:rPr>
        <w:br/>
        <w:t>4.7 Секретарь Совета:</w:t>
      </w:r>
      <w:r w:rsidRPr="000C23A8">
        <w:rPr>
          <w:color w:val="000000"/>
        </w:rPr>
        <w:br/>
        <w:t>- информирует членов Совета о времени и месте ее заседаний;</w:t>
      </w:r>
      <w:r w:rsidRPr="000C23A8">
        <w:rPr>
          <w:color w:val="000000"/>
        </w:rPr>
        <w:br/>
        <w:t>- организует подготовку материалов к заседаниям Совета;</w:t>
      </w:r>
      <w:r w:rsidRPr="000C23A8">
        <w:rPr>
          <w:color w:val="000000"/>
        </w:rPr>
        <w:br/>
        <w:t>- оформляет протокол заседания Совета;</w:t>
      </w:r>
      <w:r w:rsidRPr="000C23A8">
        <w:rPr>
          <w:color w:val="000000"/>
        </w:rPr>
        <w:br/>
        <w:t>- представляет председателю Совета подготовленный его членами отчет о проделанной работе;</w:t>
      </w:r>
      <w:r w:rsidRPr="000C23A8">
        <w:rPr>
          <w:color w:val="000000"/>
        </w:rPr>
        <w:br/>
        <w:t>- по поручению председателя Совета осуществляет иные функции.</w:t>
      </w:r>
      <w:r w:rsidRPr="000C23A8">
        <w:rPr>
          <w:color w:val="000000"/>
        </w:rPr>
        <w:br/>
        <w:t>4.8 Рабочим органом Совета является Секретариат Ассамблеи народа Казахстана Карагандинской, который может передать полномочия рабочего органа Совета другой организации, обеспечивающей деятельность Ассамблеи народа Казахстана Карагандинской области.</w:t>
      </w:r>
      <w:r w:rsidRPr="000C23A8">
        <w:rPr>
          <w:color w:val="000000"/>
        </w:rPr>
        <w:br/>
        <w:t>Рабочий орган Совета:</w:t>
      </w:r>
      <w:r w:rsidRPr="000C23A8">
        <w:rPr>
          <w:color w:val="000000"/>
        </w:rPr>
        <w:br/>
        <w:t>- осуществляет информационно-организационное обеспечение деятельности Совета;</w:t>
      </w:r>
      <w:r w:rsidRPr="000C23A8">
        <w:rPr>
          <w:color w:val="000000"/>
        </w:rPr>
        <w:br/>
        <w:t>- ведет с государственными органами, должностными лицами и организациями служебную переписку по вопросам, отнесенным к компетенции Совета;</w:t>
      </w:r>
      <w:r w:rsidRPr="000C23A8">
        <w:rPr>
          <w:color w:val="000000"/>
        </w:rPr>
        <w:br/>
        <w:t>- осуществляет иные полномочия, необходимые для обеспечения деятельности Совета.</w:t>
      </w:r>
    </w:p>
    <w:p w:rsidR="00D576EE" w:rsidRPr="000C23A8" w:rsidRDefault="00A42C6A">
      <w:pPr>
        <w:rPr>
          <w:rFonts w:ascii="Times New Roman" w:hAnsi="Times New Roman" w:cs="Times New Roman"/>
          <w:sz w:val="24"/>
          <w:szCs w:val="24"/>
        </w:rPr>
      </w:pPr>
    </w:p>
    <w:sectPr w:rsidR="00D576EE" w:rsidRPr="000C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6A" w:rsidRDefault="00A42C6A" w:rsidP="00B66387">
      <w:pPr>
        <w:spacing w:after="0" w:line="240" w:lineRule="auto"/>
      </w:pPr>
      <w:r>
        <w:separator/>
      </w:r>
    </w:p>
  </w:endnote>
  <w:endnote w:type="continuationSeparator" w:id="0">
    <w:p w:rsidR="00A42C6A" w:rsidRDefault="00A42C6A" w:rsidP="00B6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6A" w:rsidRDefault="00A42C6A" w:rsidP="00B66387">
      <w:pPr>
        <w:spacing w:after="0" w:line="240" w:lineRule="auto"/>
      </w:pPr>
      <w:r>
        <w:separator/>
      </w:r>
    </w:p>
  </w:footnote>
  <w:footnote w:type="continuationSeparator" w:id="0">
    <w:p w:rsidR="00A42C6A" w:rsidRDefault="00A42C6A" w:rsidP="00B6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62"/>
    <w:rsid w:val="00084BF4"/>
    <w:rsid w:val="000C23A8"/>
    <w:rsid w:val="002517CB"/>
    <w:rsid w:val="0036771E"/>
    <w:rsid w:val="00452BE8"/>
    <w:rsid w:val="008543FE"/>
    <w:rsid w:val="00A40FAB"/>
    <w:rsid w:val="00A42C6A"/>
    <w:rsid w:val="00B66387"/>
    <w:rsid w:val="00C93E62"/>
    <w:rsid w:val="00D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BF34"/>
  <w15:docId w15:val="{8C1466C3-D8B4-48D0-A76F-14D3CEC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B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387"/>
  </w:style>
  <w:style w:type="paragraph" w:styleId="a9">
    <w:name w:val="footer"/>
    <w:basedOn w:val="a"/>
    <w:link w:val="aa"/>
    <w:uiPriority w:val="99"/>
    <w:unhideWhenUsed/>
    <w:rsid w:val="00B6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Мурсалимова Малика</cp:lastModifiedBy>
  <cp:revision>2</cp:revision>
  <dcterms:created xsi:type="dcterms:W3CDTF">2018-10-24T05:23:00Z</dcterms:created>
  <dcterms:modified xsi:type="dcterms:W3CDTF">2018-10-24T05:23:00Z</dcterms:modified>
</cp:coreProperties>
</file>