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6CD" w:rsidRPr="00FD57DF" w:rsidRDefault="005376CD" w:rsidP="005376CD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bookmarkStart w:id="0" w:name="_GoBack"/>
      <w:r w:rsidRPr="00FD57DF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</w:t>
      </w:r>
      <w:r w:rsidR="00183107" w:rsidRPr="001831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D57DF">
        <w:rPr>
          <w:rFonts w:ascii="Times New Roman" w:hAnsi="Times New Roman" w:cs="Times New Roman"/>
          <w:b/>
          <w:i/>
          <w:sz w:val="28"/>
          <w:szCs w:val="28"/>
          <w:lang w:val="kk-KZ"/>
        </w:rPr>
        <w:t>«Казахский культурный центр «Аулие-Ата»</w:t>
      </w:r>
    </w:p>
    <w:bookmarkEnd w:id="0"/>
    <w:p w:rsidR="005376CD" w:rsidRDefault="005376CD" w:rsidP="005376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Общественное объединение «Казахский культурный центр «Аулие-ата» было зарегистрировано в органах юстиции в 1997 году. Возглавляет его Сарыбеков Махметгали Нургалиевич, ректор Таразского государст</w:t>
      </w:r>
      <w:r>
        <w:rPr>
          <w:rFonts w:ascii="Times New Roman" w:hAnsi="Times New Roman" w:cs="Times New Roman"/>
          <w:sz w:val="28"/>
          <w:szCs w:val="28"/>
          <w:lang w:val="kk-KZ"/>
        </w:rPr>
        <w:t>-венног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о университета имени М.Х.Дулати, член Ассамблеи народа Казахстана. </w:t>
      </w:r>
    </w:p>
    <w:p w:rsidR="005376CD" w:rsidRPr="00EF18D0" w:rsidRDefault="005376CD" w:rsidP="005376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Основная деятельность этнокультурного объединения – реализация цели Ассамблеи народа Казахстана по обеспечению межэтнического согласия в Республике Казахстан в процессе формирования казахстанской гражданской идентичности и конкурентоспособной нации на основании казахстанского патриотизма, гражданской и духовно-культурной общности народа Казахстана при консолидирующей роли казахского народа.</w:t>
      </w:r>
    </w:p>
    <w:p w:rsidR="005376CD" w:rsidRDefault="005376CD" w:rsidP="005376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Представители культурного объединения активно участвуют во всех мероприятиях, проводимых ассамблеей народа Казахстана Жамбылской области. Для общественного объединения стало традиционным проведение государственных праздников, общественно-значимых, культурных и спортивных мероприятий, фестивалей, Дней </w:t>
      </w:r>
      <w:r>
        <w:rPr>
          <w:rFonts w:ascii="Times New Roman" w:hAnsi="Times New Roman" w:cs="Times New Roman"/>
          <w:sz w:val="28"/>
          <w:szCs w:val="28"/>
          <w:lang w:val="kk-KZ"/>
        </w:rPr>
        <w:t>культуры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>, научно-практических конфереций, семинаров-практикумов, направленных на укрепление межэтнического согласия, формирование толерантности, духовности людей. Члены культурного центра регулярно выступают на областном телевидении, радио, печатных СМИ, выезжают в районы области, где ведут информационно-разъяснительную работу с населением.</w:t>
      </w:r>
    </w:p>
    <w:p w:rsidR="005376CD" w:rsidRPr="00EF18D0" w:rsidRDefault="005376CD" w:rsidP="005376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Все мероприятия, проводимые казахским центром «Аулие ата», сопровождаются демонстрацией культуры, традиций и обычаев, национальной кухней. В них принимают участие представители других этносов области. </w:t>
      </w:r>
    </w:p>
    <w:p w:rsidR="005376CD" w:rsidRDefault="005376CD" w:rsidP="005376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При общественном объединении активно работает молодежное крыло, которое поддерживает связь с ассамблеей области, всеми этнокультурными объединениями.</w:t>
      </w:r>
    </w:p>
    <w:p w:rsidR="007C615D" w:rsidRDefault="007C615D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99C0130" wp14:editId="50E670AB">
            <wp:simplePos x="0" y="0"/>
            <wp:positionH relativeFrom="column">
              <wp:posOffset>129540</wp:posOffset>
            </wp:positionH>
            <wp:positionV relativeFrom="paragraph">
              <wp:posOffset>81280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" name="Рисунок 2" descr="F:\P10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20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7D2EFB" wp14:editId="64802B5F">
            <wp:simplePos x="0" y="0"/>
            <wp:positionH relativeFrom="column">
              <wp:posOffset>3415665</wp:posOffset>
            </wp:positionH>
            <wp:positionV relativeFrom="paragraph">
              <wp:posOffset>62230</wp:posOffset>
            </wp:positionV>
            <wp:extent cx="2983230" cy="220980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kk-KZ"/>
        </w:rPr>
        <w:br w:type="page"/>
      </w:r>
    </w:p>
    <w:p w:rsidR="000238AB" w:rsidRPr="005376CD" w:rsidRDefault="007C615D" w:rsidP="007C615D">
      <w:pPr>
        <w:spacing w:after="0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A651E5D" wp14:editId="444AC19B">
            <wp:simplePos x="0" y="0"/>
            <wp:positionH relativeFrom="column">
              <wp:posOffset>2882265</wp:posOffset>
            </wp:positionH>
            <wp:positionV relativeFrom="paragraph">
              <wp:posOffset>-662940</wp:posOffset>
            </wp:positionV>
            <wp:extent cx="3291840" cy="2495550"/>
            <wp:effectExtent l="0" t="0" r="381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1C14585" wp14:editId="3E94B80A">
            <wp:simplePos x="0" y="0"/>
            <wp:positionH relativeFrom="column">
              <wp:posOffset>-518160</wp:posOffset>
            </wp:positionH>
            <wp:positionV relativeFrom="paragraph">
              <wp:posOffset>-666115</wp:posOffset>
            </wp:positionV>
            <wp:extent cx="3322320" cy="249555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38AB" w:rsidRPr="00537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CD"/>
    <w:rsid w:val="000238AB"/>
    <w:rsid w:val="00183107"/>
    <w:rsid w:val="005376CD"/>
    <w:rsid w:val="006F695D"/>
    <w:rsid w:val="007C615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3</cp:revision>
  <dcterms:created xsi:type="dcterms:W3CDTF">2015-12-07T04:23:00Z</dcterms:created>
  <dcterms:modified xsi:type="dcterms:W3CDTF">2015-12-07T05:55:00Z</dcterms:modified>
</cp:coreProperties>
</file>