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8" w:rsidRPr="00F50B81" w:rsidRDefault="00F50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тілі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қоғамы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қоғамдық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бірлестігінің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облыстық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филиалы</w:t>
      </w:r>
    </w:p>
    <w:p w:rsidR="00A90908" w:rsidRPr="00F50B81" w:rsidRDefault="00A9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Тарихи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анықтамасы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. 1989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құрылды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. 2007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жылдан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халқы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Ассамблеясының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мүшесі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Мұсырман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Кә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>ібай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Иманжанұлы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басқарады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Мақсаты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халқының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дә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>үрлерін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салттарын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танымал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ұлтаралық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бірлік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келісімді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нығайту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Қызметінің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негізгі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ба</w:t>
      </w:r>
      <w:proofErr w:type="gram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ғыттары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81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тілін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насихаттау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81">
        <w:rPr>
          <w:rFonts w:ascii="Times New Roman" w:eastAsia="Times New Roman" w:hAnsi="Times New Roman" w:cs="Times New Roman"/>
          <w:sz w:val="28"/>
          <w:szCs w:val="28"/>
        </w:rPr>
        <w:t>- «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Республикасында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тілдер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Республикасыны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ң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>аңын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орындау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орынды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қолданысы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мәселесіне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қоғам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назарын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ударту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Ресурстық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базасы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жанында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репертуарында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халық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сазды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шығармалары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бар «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Балқадиша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музыкалық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фольклорлық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ансамблі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істейді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Түйінді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жобалар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бірлестік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жыл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тілдерді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жөніндег</w:t>
      </w:r>
      <w:r w:rsidRPr="00F50B8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басқармамен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бірлесі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табылмайтын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ұлттың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азаматтары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тілді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меңгеруге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байқаулар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өткізеді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Қоғам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жазушыларына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мәдениет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қайраткерлеріне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ғылыми-тәжірибелі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конфере</w:t>
      </w:r>
      <w:r w:rsidRPr="00F50B81">
        <w:rPr>
          <w:rFonts w:ascii="Times New Roman" w:eastAsia="Times New Roman" w:hAnsi="Times New Roman" w:cs="Times New Roman"/>
          <w:sz w:val="28"/>
          <w:szCs w:val="28"/>
        </w:rPr>
        <w:t>нцияларын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ұйымдастырады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ұлтаралық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қары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>қатынас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жасауда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бірізділік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байыптылық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ұстанымын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қолдайды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сенім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түсіністікті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нығайтуға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қазақстандық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патриотизмді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қалыптастыруға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ықпалын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тигізеді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Байланыс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жасау</w:t>
      </w:r>
      <w:proofErr w:type="spellEnd"/>
      <w:r w:rsidRPr="00F50B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Меке</w:t>
      </w:r>
      <w:r w:rsidRPr="00F50B81">
        <w:rPr>
          <w:rFonts w:ascii="Times New Roman" w:eastAsia="Times New Roman" w:hAnsi="Times New Roman" w:cs="Times New Roman"/>
          <w:sz w:val="28"/>
          <w:szCs w:val="28"/>
        </w:rPr>
        <w:t>нжайы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Солтү</w:t>
      </w:r>
      <w:proofErr w:type="gramStart"/>
      <w:r w:rsidRPr="00F50B8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50B81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облысы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Петропавл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қ.,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</w:t>
      </w:r>
      <w:proofErr w:type="spellStart"/>
      <w:r w:rsidRPr="00F50B81">
        <w:rPr>
          <w:rFonts w:ascii="Times New Roman" w:eastAsia="Times New Roman" w:hAnsi="Times New Roman" w:cs="Times New Roman"/>
          <w:sz w:val="28"/>
          <w:szCs w:val="28"/>
        </w:rPr>
        <w:t>көшесі</w:t>
      </w:r>
      <w:proofErr w:type="spellEnd"/>
      <w:r w:rsidRPr="00F50B81">
        <w:rPr>
          <w:rFonts w:ascii="Times New Roman" w:eastAsia="Times New Roman" w:hAnsi="Times New Roman" w:cs="Times New Roman"/>
          <w:sz w:val="28"/>
          <w:szCs w:val="28"/>
        </w:rPr>
        <w:t>, 27.</w:t>
      </w:r>
    </w:p>
    <w:p w:rsidR="00A90908" w:rsidRPr="00F50B81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81">
        <w:rPr>
          <w:rFonts w:ascii="Times New Roman" w:eastAsia="Times New Roman" w:hAnsi="Times New Roman" w:cs="Times New Roman"/>
          <w:sz w:val="28"/>
          <w:szCs w:val="28"/>
        </w:rPr>
        <w:t>Телефоны: 50-45-79.</w:t>
      </w:r>
    </w:p>
    <w:p w:rsidR="00A90908" w:rsidRPr="00F50B81" w:rsidRDefault="00A9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08" w:rsidRDefault="00F5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1pt;margin-top:-.45pt;width:230.25pt;height:172.5pt;z-index:251659264;mso-position-horizontal-relative:text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504292664" r:id="rId6"/>
        </w:pict>
      </w:r>
      <w:bookmarkEnd w:id="0"/>
    </w:p>
    <w:p w:rsidR="00A90908" w:rsidRDefault="00A909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A90908" w:rsidRDefault="00A90908" w:rsidP="00F5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9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908"/>
    <w:rsid w:val="00A90908"/>
    <w:rsid w:val="00F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Манюня</cp:lastModifiedBy>
  <cp:revision>3</cp:revision>
  <dcterms:created xsi:type="dcterms:W3CDTF">2015-09-20T16:16:00Z</dcterms:created>
  <dcterms:modified xsi:type="dcterms:W3CDTF">2015-09-20T16:18:00Z</dcterms:modified>
</cp:coreProperties>
</file>