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B" w:rsidRPr="00F63E1B" w:rsidRDefault="00F63E1B" w:rsidP="00F63E1B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 xml:space="preserve">«Polacy» </w:t>
      </w:r>
      <w:r w:rsidRPr="00F63E1B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о</w:t>
      </w:r>
      <w:r w:rsidRPr="00F63E1B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амды</w:t>
      </w:r>
      <w:r w:rsidRPr="00F63E1B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 xml:space="preserve"> бірлестігі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Times New Roman" w:cs="Times New Roman"/>
          <w:b/>
          <w:sz w:val="24"/>
          <w:szCs w:val="24"/>
          <w:lang w:val="kk-KZ"/>
        </w:rPr>
      </w:pP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Тарихи аны</w:t>
      </w:r>
      <w:r w:rsidRPr="00F63E1B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тама: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Астана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аласыны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ділет бас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армасынан 1999 жылды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27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ырк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йегінде тірекеуден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тіп,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з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ызметін баста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алалы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«Polacy»</w:t>
      </w: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 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бірлестігіне жергілікті поляк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лты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лкен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олдау білдірген. Бірлестік т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асы- Роговская Елена Артемовна.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Ма</w:t>
      </w:r>
      <w:r w:rsidRPr="00F63E1B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саты-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поляк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лтыны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тарихын,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дебиетін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фольклорын ке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таныстыру, салт-д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ст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рі,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дет-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рпын, тілін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м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дениетін жа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ырту ар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ылы танымалды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ын арттыру.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F63E1B">
        <w:rPr>
          <w:rFonts w:ascii="Arial Narrow" w:eastAsia="Calibri" w:hAnsi="Times New Roman" w:cs="Times New Roman"/>
          <w:b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ызметіні</w:t>
      </w:r>
      <w:r w:rsidRPr="00F63E1B">
        <w:rPr>
          <w:rFonts w:ascii="Arial Narrow" w:eastAsia="Calibri" w:hAnsi="Times New Roman" w:cs="Times New Roman"/>
          <w:b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 негізгі ба</w:t>
      </w:r>
      <w:r w:rsidRPr="00F63E1B">
        <w:rPr>
          <w:rFonts w:ascii="Times New Roman" w:eastAsia="Calibri" w:hAnsi="Times New Roman" w:cs="Times New Roman"/>
          <w:b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ыттары:</w:t>
      </w:r>
    </w:p>
    <w:p w:rsidR="00F63E1B" w:rsidRPr="00F63E1B" w:rsidRDefault="00F63E1B" w:rsidP="00F63E1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уес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ой халы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шы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армашылы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жымын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м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дени-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ызметті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йелеу ма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сатында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уес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ой халы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шы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армашылы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жымын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ру;</w:t>
      </w:r>
    </w:p>
    <w:p w:rsidR="00F63E1B" w:rsidRPr="00F63E1B" w:rsidRDefault="00F63E1B" w:rsidP="00F63E1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стан мен Польшада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у-материалды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базаны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йымдастыру бойынша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ріптестік туралы келісімді орындау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рекет жасау;</w:t>
      </w:r>
    </w:p>
    <w:p w:rsidR="00F63E1B" w:rsidRPr="00F63E1B" w:rsidRDefault="00F63E1B" w:rsidP="00F63E1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поляк тілін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а, жаз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 демалыста екі жа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балалары мен жастарыны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бір-бірін білуге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жастарды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Польшаны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ары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 орындарында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уына ба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ыт сілтеу;</w:t>
      </w:r>
    </w:p>
    <w:p w:rsidR="00F63E1B" w:rsidRPr="00F63E1B" w:rsidRDefault="00F63E1B" w:rsidP="00F63E1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станда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 поляктарды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мірі мен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ызметіне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атысты тарихи орындарды аны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тау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са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тау.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Ресурсты</w:t>
      </w:r>
      <w:r w:rsidRPr="00F63E1B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 база: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2006 жылы №5 гимназиясы базасында поляк жексенбілік мектебі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рылды. Мектеп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ушылары Малиновская Марина Васильевна (Астанада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ы Польша Республикасы Елшілігі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олдауымен) жетекшілігімен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алалы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республикалы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бай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аулар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атысады. Соны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ішінде к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біне К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кшетау мен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анды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аласына барды. Поляк тілін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 м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мкіндігі тек осы халы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ана емес, осы тілге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ызы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ушылы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таныт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ан барша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 жан-жа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ты жа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дай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арастырыл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ан. Польша еліні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тарихы мен м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дениетімен танысуды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да ке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м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мкіндігі бар. Поляк тіліні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ытушысы, поляк филологиясыны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магистрі-Мария Замлевская. Мектеп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ушылары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здеріні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жаз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ы демалысын Польша елінде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ткізеді.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бірлестікті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визиткалы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карточкасы болып мына творчестволы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жымдар саналады:</w:t>
      </w:r>
    </w:p>
    <w:p w:rsidR="00F63E1B" w:rsidRPr="00F63E1B" w:rsidRDefault="00F63E1B" w:rsidP="00F63E1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«Стокротка» вокалды ансамблі (жетекшісі Малиновская Марина Васильевна)</w:t>
      </w:r>
    </w:p>
    <w:p w:rsidR="00F63E1B" w:rsidRPr="00F63E1B" w:rsidRDefault="00F63E1B" w:rsidP="00F63E1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«Куявячек» би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жымы (жетекшісі Чукавина Анна Александровна)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Атал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ан екі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жым барлы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іс-шаралар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 белсене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атысып, диплом,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рмет грамотасын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ба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алы сыйлы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тар иеленді. Бірнеше рет концерттік ба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дарламамен Польша Республикасына сапарлады.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бірлестікті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жастар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йымын жандандыру туралы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ол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 ал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ан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мысы н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тижелі болды. Соны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жемісі ретінде Жастар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анаты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йымы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рылып, оны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жетекшісі болып Левандовский Владислав Владимирович бекітілді.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Негізгі жобалар: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11 сынып т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лектеріне Польшаны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ары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у орындарына т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су м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мкіндігі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арастырыл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ан. Ол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шін арнайы ба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дарлама бойынша жыл сайын Астана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 комиссия келеді. Емтихан сына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ынан с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рінбей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ткендер жо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ары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у орындарына бірден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абылданады.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бірлестік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мыс істеген уа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ыт ішінде Польшада 200-ден аса мектеп т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лектері о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ыды.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</w:pPr>
    </w:p>
    <w:p w:rsidR="00F63E1B" w:rsidRPr="00F63E1B" w:rsidRDefault="00F63E1B" w:rsidP="00F63E1B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</w:pPr>
      <w:r w:rsidRPr="00F63E1B">
        <w:rPr>
          <w:rFonts w:ascii="Arial Narrow" w:hAnsi="Arial Narrow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D896D94" wp14:editId="7C3DAD30">
            <wp:extent cx="1457325" cy="971221"/>
            <wp:effectExtent l="0" t="0" r="0" b="0"/>
            <wp:docPr id="102" name="Рисунок 39" descr="F:\ \работа\информация по ЭКО г.Астаны\развернутая инфо по центрам новая\поляки\Поляки Астана фото\DSC_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 \работа\информация по ЭКО г.Астаны\развернутая инфо по центрам новая\поляки\Поляки Астана фото\DSC_1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45" cy="9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E1B"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63E1B">
        <w:rPr>
          <w:rFonts w:ascii="Arial Narrow" w:hAnsi="Arial Narrow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52A1640" wp14:editId="1AA4935B">
            <wp:extent cx="1771650" cy="966353"/>
            <wp:effectExtent l="0" t="0" r="0" b="0"/>
            <wp:docPr id="10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58" cy="9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E1B">
        <w:rPr>
          <w:rFonts w:ascii="Arial Narrow" w:hAnsi="Arial Narrow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63E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5D86F" wp14:editId="793CF403">
            <wp:extent cx="1301258" cy="976630"/>
            <wp:effectExtent l="0" t="0" r="0" b="0"/>
            <wp:docPr id="104" name="Рисунок 2" descr="В Астане прошел концерт «Ассамблея - символ мира и добра»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Астане прошел концерт «Ассамблея - символ мира и добра» (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36" cy="97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b/>
          <w:sz w:val="24"/>
          <w:szCs w:val="24"/>
          <w:lang w:val="kk-KZ"/>
        </w:rPr>
        <w:t>Байланыс: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Мекенжайы: Астана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аласы, Абай да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ңғ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ылы-5 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й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осымша офис: «Бейбітшілік ж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не келсім сарайы»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Жексенбілік мектеп мекенжайы: Тархан к</w:t>
      </w:r>
      <w:r w:rsidRPr="00F63E1B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шесі-16 </w:t>
      </w:r>
      <w:r w:rsidRPr="00F63E1B">
        <w:rPr>
          <w:rFonts w:ascii="Arial Narrow" w:eastAsia="Calibri" w:hAnsi="Times New Roman" w:cs="Times New Roman"/>
          <w:sz w:val="24"/>
          <w:szCs w:val="24"/>
          <w:lang w:val="kk-KZ"/>
        </w:rPr>
        <w:t>ү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>й</w:t>
      </w:r>
    </w:p>
    <w:p w:rsidR="00F63E1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Телефон: </w:t>
      </w:r>
      <w:r w:rsidRPr="00F63E1B">
        <w:rPr>
          <w:rFonts w:ascii="Arial Narrow" w:eastAsia="Calibri" w:hAnsi="Arial Narrow" w:cs="Times New Roman"/>
          <w:sz w:val="24"/>
          <w:szCs w:val="24"/>
        </w:rPr>
        <w:t>8701 392 54 02</w:t>
      </w:r>
      <w:bookmarkStart w:id="0" w:name="_GoBack"/>
      <w:bookmarkEnd w:id="0"/>
    </w:p>
    <w:p w:rsidR="000238AB" w:rsidRPr="00F63E1B" w:rsidRDefault="00F63E1B" w:rsidP="00F63E1B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F63E1B">
        <w:rPr>
          <w:rFonts w:ascii="Arial Narrow" w:eastAsia="Calibri" w:hAnsi="Arial Narrow" w:cs="Times New Roman"/>
          <w:sz w:val="24"/>
          <w:szCs w:val="24"/>
        </w:rPr>
        <w:t>Сайт</w:t>
      </w:r>
      <w:r w:rsidRPr="00F63E1B">
        <w:rPr>
          <w:rFonts w:ascii="Arial Narrow" w:eastAsia="Calibri" w:hAnsi="Arial Narrow" w:cs="Times New Roman"/>
          <w:sz w:val="24"/>
          <w:szCs w:val="24"/>
          <w:lang w:val="kk-KZ"/>
        </w:rPr>
        <w:t xml:space="preserve">: </w:t>
      </w:r>
      <w:r w:rsidRPr="00F63E1B">
        <w:rPr>
          <w:rFonts w:ascii="Arial Narrow" w:eastAsia="Calibri" w:hAnsi="Arial Narrow" w:cs="Times New Roman"/>
          <w:sz w:val="24"/>
          <w:szCs w:val="24"/>
          <w:lang w:val="en-US"/>
        </w:rPr>
        <w:t>www</w:t>
      </w:r>
      <w:r w:rsidRPr="00F63E1B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Pr="00F63E1B">
        <w:rPr>
          <w:rFonts w:ascii="Arial Narrow" w:eastAsia="Calibri" w:hAnsi="Arial Narrow" w:cs="Times New Roman"/>
          <w:sz w:val="24"/>
          <w:szCs w:val="24"/>
          <w:lang w:val="en-US"/>
        </w:rPr>
        <w:t>policy</w:t>
      </w:r>
      <w:r w:rsidRPr="00F63E1B">
        <w:rPr>
          <w:rFonts w:ascii="Arial Narrow" w:eastAsia="Calibri" w:hAnsi="Arial Narrow" w:cs="Times New Roman"/>
          <w:sz w:val="24"/>
          <w:szCs w:val="24"/>
        </w:rPr>
        <w:t>.</w:t>
      </w:r>
      <w:proofErr w:type="spellStart"/>
      <w:r w:rsidRPr="00F63E1B">
        <w:rPr>
          <w:rFonts w:ascii="Arial Narrow" w:eastAsia="Calibri" w:hAnsi="Arial Narrow" w:cs="Times New Roman"/>
          <w:sz w:val="24"/>
          <w:szCs w:val="24"/>
          <w:lang w:val="en-US"/>
        </w:rPr>
        <w:t>kz</w:t>
      </w:r>
      <w:proofErr w:type="spellEnd"/>
    </w:p>
    <w:sectPr w:rsidR="000238AB" w:rsidRPr="00F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7A8"/>
    <w:multiLevelType w:val="hybridMultilevel"/>
    <w:tmpl w:val="D03048E8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628B"/>
    <w:multiLevelType w:val="hybridMultilevel"/>
    <w:tmpl w:val="8D348106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D1"/>
    <w:rsid w:val="000238AB"/>
    <w:rsid w:val="00B674D1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2015-07-21T11:35:00Z</dcterms:created>
  <dcterms:modified xsi:type="dcterms:W3CDTF">2015-07-21T11:35:00Z</dcterms:modified>
</cp:coreProperties>
</file>