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7" w:rsidRPr="00DE4131" w:rsidRDefault="00A85047" w:rsidP="008839DA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1B9" w:rsidRPr="00DE4131" w:rsidRDefault="00DE4131" w:rsidP="000A67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131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0011B9" w:rsidRPr="00DE4131" w:rsidRDefault="00DE4131" w:rsidP="000A67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131">
        <w:rPr>
          <w:rFonts w:ascii="Times New Roman" w:hAnsi="Times New Roman"/>
          <w:b/>
          <w:bCs/>
          <w:color w:val="000000"/>
          <w:sz w:val="24"/>
          <w:szCs w:val="24"/>
        </w:rPr>
        <w:t>НАУЧНО-ЭКСПЕРТНОЙ ГРУППЫ (ДАЛЕЕ НЭГ) АССАМБЛЕИ НАРОДА КАЗАХСТАНА</w:t>
      </w:r>
    </w:p>
    <w:p w:rsidR="000011B9" w:rsidRPr="00DE4131" w:rsidRDefault="00DE4131" w:rsidP="000A67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131">
        <w:rPr>
          <w:rFonts w:ascii="Times New Roman" w:hAnsi="Times New Roman"/>
          <w:b/>
          <w:bCs/>
          <w:color w:val="000000"/>
          <w:sz w:val="24"/>
          <w:szCs w:val="24"/>
        </w:rPr>
        <w:t>КАРАГАНДИНСКОЙ ОБЛАСТИ</w:t>
      </w:r>
    </w:p>
    <w:p w:rsidR="000011B9" w:rsidRPr="00DE4131" w:rsidRDefault="000011B9" w:rsidP="00DE413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4"/>
        <w:gridCol w:w="2866"/>
        <w:gridCol w:w="6289"/>
      </w:tblGrid>
      <w:tr w:rsidR="000011B9" w:rsidRPr="00DE4131" w:rsidTr="001F64F1">
        <w:trPr>
          <w:trHeight w:val="177"/>
          <w:jc w:val="center"/>
        </w:trPr>
        <w:tc>
          <w:tcPr>
            <w:tcW w:w="623" w:type="dxa"/>
            <w:shd w:val="clear" w:color="auto" w:fill="D9D9D9"/>
          </w:tcPr>
          <w:p w:rsidR="000011B9" w:rsidRPr="00DE4131" w:rsidRDefault="00DE4131" w:rsidP="000A6782">
            <w:pPr>
              <w:spacing w:after="0" w:line="240" w:lineRule="auto"/>
              <w:ind w:left="-180" w:firstLine="164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6" w:type="dxa"/>
            <w:shd w:val="clear" w:color="auto" w:fill="D9D9D9"/>
            <w:hideMark/>
          </w:tcPr>
          <w:p w:rsidR="000011B9" w:rsidRPr="00DE4131" w:rsidRDefault="00DE4131" w:rsidP="000A67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6520" w:type="dxa"/>
            <w:shd w:val="clear" w:color="auto" w:fill="D9D9D9"/>
            <w:hideMark/>
          </w:tcPr>
          <w:p w:rsidR="000011B9" w:rsidRPr="00DE4131" w:rsidRDefault="00DE4131" w:rsidP="000A67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должность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Молотов-Лучанский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Вилен Борисович</w:t>
            </w:r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hideMark/>
          </w:tcPr>
          <w:p w:rsidR="000011B9" w:rsidRPr="00DE4131" w:rsidRDefault="000011B9" w:rsidP="00C65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оветник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ректора, Карагандинский государственный медицинский университет, </w:t>
            </w:r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  <w:r w:rsidR="00C65614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, председатель НЭГ АНК</w:t>
            </w:r>
          </w:p>
        </w:tc>
      </w:tr>
      <w:tr w:rsidR="004266A8" w:rsidRPr="00DE4131" w:rsidTr="00EB1D76">
        <w:trPr>
          <w:trHeight w:val="177"/>
          <w:jc w:val="center"/>
        </w:trPr>
        <w:tc>
          <w:tcPr>
            <w:tcW w:w="9749" w:type="dxa"/>
            <w:gridSpan w:val="3"/>
          </w:tcPr>
          <w:p w:rsidR="004266A8" w:rsidRPr="00DE4131" w:rsidRDefault="00DE4131" w:rsidP="00426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r w:rsidRPr="00DE41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члены научно-экспертной группы</w:t>
            </w:r>
            <w:bookmarkEnd w:id="0"/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Абилов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КосманЖакупаевич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п</w:t>
            </w:r>
            <w:proofErr w:type="spellStart"/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роректор</w:t>
            </w:r>
            <w:proofErr w:type="spellEnd"/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 социальным вопросам, 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Карагандинский экономический университет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Казпотребсоюза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октор исторических наук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, профессор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Рысмагамбетова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Мусиевна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ервый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проректор, Академия «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Болашак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кандидат юридических наук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Алпысбаева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НазымАмангазиевна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п</w:t>
            </w:r>
            <w:proofErr w:type="spellStart"/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роректор</w:t>
            </w:r>
            <w:proofErr w:type="spellEnd"/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 воспитательной работе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, Карагандинский государственный технический университет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Карипбаев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БайжолИскакович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 факультета философии и психологии, Карагандинский государственной университет                                 им. Е.А.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, доктор философских наук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Джумабеков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Джамбул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Азмуханович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кафедрой истории Казахстана и АНК, Карагандинский государственной университет им.</w:t>
            </w:r>
            <w:r w:rsidR="00D815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Е.А.</w:t>
            </w:r>
            <w:r w:rsidR="00D815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Букетова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андидат исторических наук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Абдакимова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МадинаКочкаровна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745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аведующ</w:t>
            </w:r>
            <w:r w:rsidR="00745F23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кафедрой Социальная работа и АНК, Карагандинский экономический университет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Казпотребсоюза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доцент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Темиргалиев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КудайбергенАбаевич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кафедрой истории Казахстана и СПД, Карагандинский государственный медицинский университет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кандидат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фило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софс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ких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наук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Сагатова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АсемСериковна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аведующая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кафедрой Истории Казахстана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Карагандинский государственный технический университет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кандидат философских наук, доцент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Кист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Виктор Эдуардович</w:t>
            </w:r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редседатель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областного общества «Немецкий Центр «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Wiedergeburt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», Президент Евразийской международной академии наук экологии и безопасности жизнедеятельности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доктор</w:t>
            </w:r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экологических наук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Бейсенбекова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НурсаханАхметовна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научно-исследовательского центра «Тұлғатану»,Карагандинский государственной университет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им.Е.А.Букетова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кандидат исторических наук, доцент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7D22A5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Айтб</w:t>
            </w:r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айБотпаевич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реподаватель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кафедры казахской литературы, Карагандинский государственной университет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им.Е.А.Букетова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к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андидат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 xml:space="preserve"> филологических наук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  <w:t>, доцент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Клишина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Марина Васильевна</w:t>
            </w:r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рофессор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кафедры СР и АНК,</w:t>
            </w:r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общественно-политического Совета университета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Карагандинский экономический университет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Казпотребсоюза</w:t>
            </w:r>
            <w:proofErr w:type="spellEnd"/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Нұғман</w:t>
            </w:r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БахредденҒабдылбақиұлы</w:t>
            </w:r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Карагандинский государственный медицинский университет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DE4131">
              <w:rPr>
                <w:rStyle w:val="ab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кандидат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философских наук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доцент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Ломан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Надежда Филипповна </w:t>
            </w:r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преподаватель кафедры истории Казахстана и СПД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Карагандинский государственный медицинский университет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Светлана Андреевна</w:t>
            </w:r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арший 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кафедры истории Казахстана и социально – политических дисциплин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Карагандинский государственный медицинский университет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Джакупова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Динара 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научно-исследовательского центра патриотического воспитания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Карагандинский государственный технический университет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Аупенова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АлияУкужановна</w:t>
            </w:r>
            <w:proofErr w:type="spellEnd"/>
          </w:p>
        </w:tc>
        <w:tc>
          <w:tcPr>
            <w:tcW w:w="6520" w:type="dxa"/>
            <w:hideMark/>
          </w:tcPr>
          <w:p w:rsidR="000011B9" w:rsidRPr="00DE4131" w:rsidRDefault="00A750D4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51835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реподаватель истории и социально-политических дисциплин, магистр права, Академия «Болашақ»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Милаева</w:t>
            </w:r>
            <w:proofErr w:type="spellEnd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Ирина Ивановна</w:t>
            </w:r>
          </w:p>
          <w:p w:rsidR="000011B9" w:rsidRPr="00DE4131" w:rsidRDefault="000011B9" w:rsidP="00D537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0011B9" w:rsidRPr="00DE4131" w:rsidRDefault="00D537CA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группы по общественно- политической деятельности,</w:t>
            </w:r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пециалист</w:t>
            </w:r>
            <w:proofErr w:type="spellEnd"/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 по работе с молодёжью</w:t>
            </w:r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Карагандинский государственный медицинский университет</w:t>
            </w:r>
          </w:p>
        </w:tc>
      </w:tr>
      <w:tr w:rsidR="000011B9" w:rsidRPr="00DE4131" w:rsidTr="001F64F1">
        <w:trPr>
          <w:trHeight w:val="177"/>
          <w:jc w:val="center"/>
        </w:trPr>
        <w:tc>
          <w:tcPr>
            <w:tcW w:w="623" w:type="dxa"/>
          </w:tcPr>
          <w:p w:rsidR="000011B9" w:rsidRPr="00DE4131" w:rsidRDefault="000011B9" w:rsidP="000A6782">
            <w:pPr>
              <w:numPr>
                <w:ilvl w:val="0"/>
                <w:numId w:val="5"/>
              </w:numPr>
              <w:spacing w:after="0" w:line="240" w:lineRule="auto"/>
              <w:ind w:left="126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hideMark/>
          </w:tcPr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Малаев</w:t>
            </w:r>
            <w:proofErr w:type="spellEnd"/>
          </w:p>
          <w:p w:rsidR="000011B9" w:rsidRPr="00DE4131" w:rsidRDefault="000011B9" w:rsidP="000A6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ДуманБазаркеевич</w:t>
            </w:r>
            <w:proofErr w:type="spellEnd"/>
          </w:p>
          <w:p w:rsidR="000011B9" w:rsidRPr="00DE4131" w:rsidRDefault="000011B9" w:rsidP="005D7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01024" w:rsidRPr="00DE4131" w:rsidRDefault="005D7FFC" w:rsidP="005F66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группы по научно-экспертной деятельности,руководитель</w:t>
            </w:r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 научно-экспертного сопровождения и методического обеспечения</w:t>
            </w:r>
            <w:r w:rsidR="000011B9" w:rsidRPr="00DE41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="000011B9"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КГУ «Қоғамдықкелісім» аппарата </w:t>
            </w:r>
            <w:proofErr w:type="spellStart"/>
            <w:r w:rsidR="000011B9"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акима</w:t>
            </w:r>
            <w:proofErr w:type="spellEnd"/>
            <w:r w:rsidR="000011B9" w:rsidRPr="00DE413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Карагандинской области</w:t>
            </w:r>
          </w:p>
        </w:tc>
      </w:tr>
    </w:tbl>
    <w:p w:rsidR="00DE237F" w:rsidRPr="00DE4131" w:rsidRDefault="00DE237F" w:rsidP="00D5651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DE237F" w:rsidRPr="00DE4131" w:rsidSect="0081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217"/>
    <w:multiLevelType w:val="hybridMultilevel"/>
    <w:tmpl w:val="B74E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11A5"/>
    <w:multiLevelType w:val="hybridMultilevel"/>
    <w:tmpl w:val="4B72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A1774"/>
    <w:multiLevelType w:val="hybridMultilevel"/>
    <w:tmpl w:val="C460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4DEA"/>
    <w:multiLevelType w:val="hybridMultilevel"/>
    <w:tmpl w:val="85745DBE"/>
    <w:lvl w:ilvl="0" w:tplc="7480EF1E">
      <w:start w:val="1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D7243"/>
    <w:multiLevelType w:val="hybridMultilevel"/>
    <w:tmpl w:val="6E567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04D0"/>
    <w:rsid w:val="000011B9"/>
    <w:rsid w:val="000177F5"/>
    <w:rsid w:val="000237FE"/>
    <w:rsid w:val="00023B8C"/>
    <w:rsid w:val="000337C0"/>
    <w:rsid w:val="000360E4"/>
    <w:rsid w:val="0006423D"/>
    <w:rsid w:val="00076B5F"/>
    <w:rsid w:val="00081118"/>
    <w:rsid w:val="000A6782"/>
    <w:rsid w:val="000E1C5E"/>
    <w:rsid w:val="000E5320"/>
    <w:rsid w:val="000F0B4A"/>
    <w:rsid w:val="00101384"/>
    <w:rsid w:val="00103C1F"/>
    <w:rsid w:val="00124AE7"/>
    <w:rsid w:val="00130CC5"/>
    <w:rsid w:val="001335D0"/>
    <w:rsid w:val="00166356"/>
    <w:rsid w:val="001741A1"/>
    <w:rsid w:val="00195FD2"/>
    <w:rsid w:val="001A1816"/>
    <w:rsid w:val="001B1EB2"/>
    <w:rsid w:val="001B2690"/>
    <w:rsid w:val="001B33CF"/>
    <w:rsid w:val="001D29FA"/>
    <w:rsid w:val="001F64F1"/>
    <w:rsid w:val="00212697"/>
    <w:rsid w:val="002165C0"/>
    <w:rsid w:val="0021678C"/>
    <w:rsid w:val="00222192"/>
    <w:rsid w:val="00251FFC"/>
    <w:rsid w:val="00267F5F"/>
    <w:rsid w:val="002B2C9D"/>
    <w:rsid w:val="00314C67"/>
    <w:rsid w:val="00325976"/>
    <w:rsid w:val="00340FC3"/>
    <w:rsid w:val="003412D8"/>
    <w:rsid w:val="00343CF0"/>
    <w:rsid w:val="00345017"/>
    <w:rsid w:val="00351835"/>
    <w:rsid w:val="00353201"/>
    <w:rsid w:val="00363C76"/>
    <w:rsid w:val="00382B85"/>
    <w:rsid w:val="003834DF"/>
    <w:rsid w:val="00392856"/>
    <w:rsid w:val="003B0837"/>
    <w:rsid w:val="003B75D3"/>
    <w:rsid w:val="003D260D"/>
    <w:rsid w:val="003D378E"/>
    <w:rsid w:val="003E37DF"/>
    <w:rsid w:val="0040607F"/>
    <w:rsid w:val="00413AA1"/>
    <w:rsid w:val="004205E9"/>
    <w:rsid w:val="004266A8"/>
    <w:rsid w:val="00437CFE"/>
    <w:rsid w:val="00461694"/>
    <w:rsid w:val="004704D0"/>
    <w:rsid w:val="004772E0"/>
    <w:rsid w:val="004B70A5"/>
    <w:rsid w:val="004D4921"/>
    <w:rsid w:val="00500AE8"/>
    <w:rsid w:val="00507E95"/>
    <w:rsid w:val="00512AD1"/>
    <w:rsid w:val="00533D91"/>
    <w:rsid w:val="00534BFD"/>
    <w:rsid w:val="005524C5"/>
    <w:rsid w:val="00563451"/>
    <w:rsid w:val="00564862"/>
    <w:rsid w:val="005D7FFC"/>
    <w:rsid w:val="005F2E47"/>
    <w:rsid w:val="005F661D"/>
    <w:rsid w:val="006130FE"/>
    <w:rsid w:val="00616E20"/>
    <w:rsid w:val="0062548F"/>
    <w:rsid w:val="00651020"/>
    <w:rsid w:val="006601F9"/>
    <w:rsid w:val="00670F49"/>
    <w:rsid w:val="00687E28"/>
    <w:rsid w:val="006A36FD"/>
    <w:rsid w:val="006C3FA4"/>
    <w:rsid w:val="006C4847"/>
    <w:rsid w:val="006D574A"/>
    <w:rsid w:val="0071507C"/>
    <w:rsid w:val="00745F23"/>
    <w:rsid w:val="00755C97"/>
    <w:rsid w:val="00755CC4"/>
    <w:rsid w:val="0077294D"/>
    <w:rsid w:val="00785BE3"/>
    <w:rsid w:val="00786F4E"/>
    <w:rsid w:val="007937DB"/>
    <w:rsid w:val="007A15ED"/>
    <w:rsid w:val="007B6FA6"/>
    <w:rsid w:val="007C360C"/>
    <w:rsid w:val="007D22A5"/>
    <w:rsid w:val="007F1EE5"/>
    <w:rsid w:val="0081242B"/>
    <w:rsid w:val="00850461"/>
    <w:rsid w:val="008537D0"/>
    <w:rsid w:val="008705E3"/>
    <w:rsid w:val="00872CC1"/>
    <w:rsid w:val="0087600C"/>
    <w:rsid w:val="008839DA"/>
    <w:rsid w:val="008976BC"/>
    <w:rsid w:val="008A0FB7"/>
    <w:rsid w:val="008A3098"/>
    <w:rsid w:val="008C5CF6"/>
    <w:rsid w:val="008D7B35"/>
    <w:rsid w:val="008E3FE9"/>
    <w:rsid w:val="00911F98"/>
    <w:rsid w:val="0092606A"/>
    <w:rsid w:val="0093292B"/>
    <w:rsid w:val="00936112"/>
    <w:rsid w:val="009910FD"/>
    <w:rsid w:val="009921C2"/>
    <w:rsid w:val="009A0E4A"/>
    <w:rsid w:val="00A3594A"/>
    <w:rsid w:val="00A508B2"/>
    <w:rsid w:val="00A537DF"/>
    <w:rsid w:val="00A750D4"/>
    <w:rsid w:val="00A85047"/>
    <w:rsid w:val="00A872AE"/>
    <w:rsid w:val="00A92B32"/>
    <w:rsid w:val="00AD5700"/>
    <w:rsid w:val="00AD5855"/>
    <w:rsid w:val="00AF21D8"/>
    <w:rsid w:val="00AF3EDA"/>
    <w:rsid w:val="00B26A2F"/>
    <w:rsid w:val="00B45080"/>
    <w:rsid w:val="00B52E56"/>
    <w:rsid w:val="00B82E95"/>
    <w:rsid w:val="00B94F0C"/>
    <w:rsid w:val="00BB131C"/>
    <w:rsid w:val="00BE3B7A"/>
    <w:rsid w:val="00BE7B2A"/>
    <w:rsid w:val="00BF0CBB"/>
    <w:rsid w:val="00C101DE"/>
    <w:rsid w:val="00C45B13"/>
    <w:rsid w:val="00C65614"/>
    <w:rsid w:val="00C757A5"/>
    <w:rsid w:val="00C87602"/>
    <w:rsid w:val="00CA0E57"/>
    <w:rsid w:val="00CD0A38"/>
    <w:rsid w:val="00CD3011"/>
    <w:rsid w:val="00CE3247"/>
    <w:rsid w:val="00D2020F"/>
    <w:rsid w:val="00D44C31"/>
    <w:rsid w:val="00D537CA"/>
    <w:rsid w:val="00D5651F"/>
    <w:rsid w:val="00D81506"/>
    <w:rsid w:val="00DA09C1"/>
    <w:rsid w:val="00DA5955"/>
    <w:rsid w:val="00DB6D9F"/>
    <w:rsid w:val="00DE237F"/>
    <w:rsid w:val="00DE4131"/>
    <w:rsid w:val="00E01024"/>
    <w:rsid w:val="00E177DA"/>
    <w:rsid w:val="00E452AC"/>
    <w:rsid w:val="00E829CB"/>
    <w:rsid w:val="00E955B1"/>
    <w:rsid w:val="00EA3679"/>
    <w:rsid w:val="00EF5A9E"/>
    <w:rsid w:val="00F14725"/>
    <w:rsid w:val="00F16991"/>
    <w:rsid w:val="00F36356"/>
    <w:rsid w:val="00F82AC5"/>
    <w:rsid w:val="00FA4FDC"/>
    <w:rsid w:val="00FE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4D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329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2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aliases w:val="норма,Обя,мелкий,мой рабочий,Айгерим,Без интервала11,No Spacing,Без интервала1,свой,14 TNR,МОЙ СТИЛЬ,Без интеБез интервала,Без интервала111,Без интервала6,Эльдар,исполнитель,No Spacing11,Елжан,Алия,ТекстОтчета,без интервала,Без интервала2"/>
    <w:link w:val="a9"/>
    <w:uiPriority w:val="1"/>
    <w:qFormat/>
    <w:rsid w:val="0093292B"/>
    <w:pPr>
      <w:spacing w:after="0" w:line="240" w:lineRule="auto"/>
    </w:pPr>
  </w:style>
  <w:style w:type="character" w:styleId="aa">
    <w:name w:val="Hyperlink"/>
    <w:unhideWhenUsed/>
    <w:rsid w:val="000337C0"/>
    <w:rPr>
      <w:color w:val="0000FF"/>
      <w:u w:val="single"/>
    </w:rPr>
  </w:style>
  <w:style w:type="character" w:styleId="ab">
    <w:name w:val="Emphasis"/>
    <w:uiPriority w:val="20"/>
    <w:qFormat/>
    <w:rsid w:val="000011B9"/>
    <w:rPr>
      <w:i/>
      <w:iCs/>
    </w:rPr>
  </w:style>
  <w:style w:type="paragraph" w:styleId="ac">
    <w:name w:val="Body Text Indent"/>
    <w:basedOn w:val="a"/>
    <w:link w:val="ad"/>
    <w:unhideWhenUsed/>
    <w:rsid w:val="00E955B1"/>
    <w:pPr>
      <w:spacing w:after="120" w:line="240" w:lineRule="auto"/>
      <w:ind w:left="283"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E955B1"/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E95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E9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1"/>
    <w:rsid w:val="00E95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норма Знак,Обя Знак,мелкий Знак,мой рабочий Знак,Айгерим Знак,Без интервала11 Знак,No Spacing Знак,Без интервала1 Знак,свой Знак,14 TNR Знак,МОЙ СТИЛЬ Знак,Без интеБез интервала Знак,Без интервала111 Знак,Без интервала6 Знак,Алия Знак"/>
    <w:basedOn w:val="a0"/>
    <w:link w:val="a8"/>
    <w:uiPriority w:val="1"/>
    <w:locked/>
    <w:rsid w:val="00E95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2018-09-07T11:10:00Z</cp:lastPrinted>
  <dcterms:created xsi:type="dcterms:W3CDTF">2018-09-17T17:35:00Z</dcterms:created>
  <dcterms:modified xsi:type="dcterms:W3CDTF">2018-09-17T17:35:00Z</dcterms:modified>
</cp:coreProperties>
</file>