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4E" w:rsidRPr="00A7764E" w:rsidRDefault="00A7764E" w:rsidP="00A77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7764E">
        <w:rPr>
          <w:rFonts w:ascii="Times New Roman" w:hAnsi="Times New Roman" w:cs="Times New Roman"/>
          <w:b/>
          <w:sz w:val="28"/>
          <w:szCs w:val="28"/>
        </w:rPr>
        <w:t xml:space="preserve">Статья Главы государства </w:t>
      </w:r>
      <w:bookmarkEnd w:id="0"/>
      <w:r w:rsidRPr="00A7764E">
        <w:rPr>
          <w:rFonts w:ascii="Times New Roman" w:hAnsi="Times New Roman" w:cs="Times New Roman"/>
          <w:b/>
          <w:sz w:val="28"/>
          <w:szCs w:val="28"/>
        </w:rPr>
        <w:t>"Взгляд в будущее: модернизация общественного сознания"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64E" w:rsidRPr="00A7764E" w:rsidRDefault="00A7764E" w:rsidP="00A77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64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Казахстан вступил в новый исторический период.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В этом году своим Посланием я объявил о начале Третьей модернизации Казахстана.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Так мы дали старт двум важнейшим процессам обновления – политической реформе и модернизации экономики.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Цель известна – войти в тридцатку развитых государств мира.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Оба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 процесса имеют четкие цели и задачи, приоритеты, методы их достижения. Уверен, что все будет сделано в сроки и максимально эффективно. Но этого недостаточно.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Я убежден: начатые нами масштабные преобразования должны сопровождаться опережающей модернизацией общественного сознания. Она не просто дополнит политическую и экономическую модернизацию - она выступит их сердцевиной.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Надо отметить, что за годы Независимости нами был принят и реализован ряд крупных программ.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С 2004 года была реализована программа «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мұра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>», направленная на восстановление историко-культурных памятников и объектов на территории Казахстана.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В 2013 году мы приняли программу «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толқынында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>», позволившую нам системно  собрать и изучить документы из ведущих мировых архивов, посвященные истории нашей страны.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А сегодня мы должны приступить к более масштабной и фундаментальной работе.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Поэтому я решил поделиться своим видением того, как нам вместе сделать шаг навстречу будущему, изменить общественное сознание, чтобы стать единой Нацией сильных и ответственных людей.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64E" w:rsidRPr="00A7764E" w:rsidRDefault="00A7764E" w:rsidP="00A77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64E">
        <w:rPr>
          <w:rFonts w:ascii="Times New Roman" w:hAnsi="Times New Roman" w:cs="Times New Roman"/>
          <w:b/>
          <w:sz w:val="28"/>
          <w:szCs w:val="28"/>
        </w:rPr>
        <w:lastRenderedPageBreak/>
        <w:t>I. О НАЦИОНАЛЬНОМ СОЗНАНИИ В XXI ВЕКЕ.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На наших глазах мир начинает новый, во многом неясный, исторический цикл. Занять место в передовой группе, сохраняя прежнюю модель сознания и мышления, невозможно. Поэтому важно сконцентрироваться, изменить себя и через адаптацию к меняющимся условиям взять лучшее из того, что несет в себе новая эпоха.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В чем был, на мой взгляд, главный недостаток западных моделей модернизации XX века применительно к реалиям нашего времени? В том, что они переносили свой уникальный опыт на все народы и цивилизации без учёта их особенностей.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Даже в значительной степени модернизированные общества содержат в себе коды культуры, истоки которых уходят в прошлое.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Первое условие модернизации нового типа – это сохранение своей культуры, собственного национального кода. Без этого модернизация превратится в пустой звук.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Но это не значит консервацию всего в национальном самосознании – и того, что дает нам уверенность в будущем, и того, что ведет нас назад.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Новая модернизация не должна, как прежде, высокомерно смотреть на исторический опыт и традиции. Наоборот, она должна сделать лучшие традиции предпосылкой, важным условием успеха модернизации.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Без опоры на национально-культурные корни модернизация повиснет в воздухе. Я же хочу, чтобы она твердо стояла на земле. А это значит, что история и национальные традиции должны быть обязательно учтены.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Это платформа, соединяющая горизонты прошлого, настоящего и будущего народа.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64E">
        <w:rPr>
          <w:rFonts w:ascii="Times New Roman" w:hAnsi="Times New Roman" w:cs="Times New Roman"/>
          <w:sz w:val="28"/>
          <w:szCs w:val="28"/>
        </w:rPr>
        <w:t>Убежден</w:t>
      </w:r>
      <w:proofErr w:type="gramEnd"/>
      <w:r w:rsidRPr="00A7764E">
        <w:rPr>
          <w:rFonts w:ascii="Times New Roman" w:hAnsi="Times New Roman" w:cs="Times New Roman"/>
          <w:sz w:val="28"/>
          <w:szCs w:val="28"/>
        </w:rPr>
        <w:t>: важнейшая миссия  духовной модернизации заключается и в примирении различных полюсов национального сознания.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Я бы выделил несколько направлений модернизации сознания как общества в целом, так и каждого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казахстанца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>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 Конкурентоспособность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Сегодня не только отдельный человек, но и нация в целом имеет шанс на успех, только развивая свою конкурентоспособность.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lastRenderedPageBreak/>
        <w:t xml:space="preserve">Это </w:t>
      </w:r>
      <w:proofErr w:type="gramStart"/>
      <w:r w:rsidRPr="00A7764E">
        <w:rPr>
          <w:rFonts w:ascii="Times New Roman" w:hAnsi="Times New Roman" w:cs="Times New Roman"/>
          <w:sz w:val="28"/>
          <w:szCs w:val="28"/>
        </w:rPr>
        <w:t>означает</w:t>
      </w:r>
      <w:proofErr w:type="gramEnd"/>
      <w:r w:rsidRPr="00A7764E">
        <w:rPr>
          <w:rFonts w:ascii="Times New Roman" w:hAnsi="Times New Roman" w:cs="Times New Roman"/>
          <w:sz w:val="28"/>
          <w:szCs w:val="28"/>
        </w:rPr>
        <w:t xml:space="preserve"> прежде всего способность нации предложить что-либо выигрышное по цене и качеству на региональных и глобальных рынках. И это не только материальный продукт, но и знания, услуги, интеллектуальные продукты, наконец, качество трудового ресурса.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Особенность завтрашнего дня в том, что именно конкурентоспособность человека, а не наличие минеральных ресурсов, становится фактором успеха нации.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Поэтому любому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казахстанцу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>, как и нации в целом, необходимо обладать набором качеств, достойных XXI века.  И среди безусловных предпосылок этого выступают такие факторы, как компьютерная грамотность, знание иностранных языков, культурная открытость.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Поэтому и программа «Цифровой Казахстан», и программа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трехъязычия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, и программа культурного и конфессионального согласия – это часть подготовки нации (всех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>) к жизни в XXI веке. Это часть нашей конкурентоспособности.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 Прагматизм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Модернизация невозможна без изменения ряда привычек и стереотипов. В нашей истории есть много примеров подлинного прагматизма.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На протяжении столетий наши предки сохранили уникальный экологически правильный уклад жизни, сохраняя среду обитания, ресурсы земли, очень прагматично и экономно расходуя ее ресурсы.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И только за несколько лет в середине прошлого века нерациональное использование ресурсов привело к исчезновению Аральского моря, превращению тысяч гектаров плодородных земель в зоны экологического бедствия. И это пример крайне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непрагматичного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 отношения к окружающей среде. Так, прежний национальный прагматизм обратился в расточительность.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На пути модернизации нам стоит вспомнить навыки предков. Прагматизм означает точное знание своих национальных и личных ресурсов, их экономное расходование, умение планировать свое будущее.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Прагматизм есть противоположность расточительности, </w:t>
      </w:r>
      <w:proofErr w:type="gramStart"/>
      <w:r w:rsidRPr="00A7764E">
        <w:rPr>
          <w:rFonts w:ascii="Times New Roman" w:hAnsi="Times New Roman" w:cs="Times New Roman"/>
          <w:sz w:val="28"/>
          <w:szCs w:val="28"/>
        </w:rPr>
        <w:t>кичливости</w:t>
      </w:r>
      <w:proofErr w:type="gramEnd"/>
      <w:r w:rsidRPr="00A7764E">
        <w:rPr>
          <w:rFonts w:ascii="Times New Roman" w:hAnsi="Times New Roman" w:cs="Times New Roman"/>
          <w:sz w:val="28"/>
          <w:szCs w:val="28"/>
        </w:rPr>
        <w:t>, жизни напоказ. Культура современного общества – это культура умеренности, культура достатка, а не роскоши, это культура рациональности.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Умение жить рационально с акцентом на достижение реальных целей, с акцентом на образование, здоровый образ жизни и профессиональный успех – это и есть прагматизм в поведении.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lastRenderedPageBreak/>
        <w:t>И это единственно успешная модель в современном мире. Когда же нация и индивид не ориентированы на конкретные практические достижения, тогда и появляются несбыточные, популистские идеологии, ведущие к катастрофе.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К сожалению, история дает нам немало примеров, когда целые нации, ведомые несбыточными идеологиями, терпели поражение. Мы видели крах трех главных идеологий прошлого века – коммунизма, фашизма и либерализма.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Век радикальных идеологий прошел. Нужны ясные, понятные и устремленные в будущее установки. Такой установкой может быть ориентация на достижение конкретных целей с расчетом своих возможностей и пределов, как человеком, так и нацией в целом. Реализм и прагматизм – вот лозунг ближайших десятилетий.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 Сохранение национальной идентичности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Само понятие духовной модернизации предполагает изменения в национальном сознании. Здесь есть два момента.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Во-первых, это изменение в рамках национального сознания.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Во-вторых, это сохранение внутреннего ядра национального «Я» при изменении некоторых его черт.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В чем опасность господствующих сегодня моделей модернизации? В том, что модернизация рассматривается как переход от национальной модели развития </w:t>
      </w:r>
      <w:proofErr w:type="gramStart"/>
      <w:r w:rsidRPr="00A776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7764E">
        <w:rPr>
          <w:rFonts w:ascii="Times New Roman" w:hAnsi="Times New Roman" w:cs="Times New Roman"/>
          <w:sz w:val="28"/>
          <w:szCs w:val="28"/>
        </w:rPr>
        <w:t xml:space="preserve"> некой единой, универсальной. Но жизнь неизменно доказывает, что это ошибка! На практике разные регионы и страны выработали свои модели.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Наши национальные традиции и обычаи, язык и музыка, литература и свадебные обряды, – одним словом, национальный дух, должны вечно оставаться с нами.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Мудрость Абая, перо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Ауэзова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, проникновенные строки Джамбула, волшебные звуки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, вечный зов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аруаха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 – это только часть нашей духовной культуры.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Но модернизация состоит и в том, что ряд архаических и не вписывающихся в глобальный мир привычек и пристрастий нужно оставить в прошлом.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Это касается и такой особенности нашего сознания, как региональное разделение единой нации. Знать и гордиться историей своего края – дело нужное и полезное. Вот только забывать о гораздо большем – о принадлежности к единой и великой нации – нельзя.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lastRenderedPageBreak/>
        <w:t xml:space="preserve">Мы строим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меритократическое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 общество, где каждый должен оцениваться по личному вкладу и по личным профессиональным качествам. Такая система не терпит кумовства. Это форма развития карьеры в отсталых обществах.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Задача не в том, чтобы заниматься перечислением </w:t>
      </w:r>
      <w:proofErr w:type="gramStart"/>
      <w:r w:rsidRPr="00A7764E">
        <w:rPr>
          <w:rFonts w:ascii="Times New Roman" w:hAnsi="Times New Roman" w:cs="Times New Roman"/>
          <w:sz w:val="28"/>
          <w:szCs w:val="28"/>
        </w:rPr>
        <w:t>положительного</w:t>
      </w:r>
      <w:proofErr w:type="gramEnd"/>
      <w:r w:rsidRPr="00A7764E">
        <w:rPr>
          <w:rFonts w:ascii="Times New Roman" w:hAnsi="Times New Roman" w:cs="Times New Roman"/>
          <w:sz w:val="28"/>
          <w:szCs w:val="28"/>
        </w:rPr>
        <w:t xml:space="preserve"> и отрицательного в накопленном опыте. Задача в том, чтобы понять два непреложных правила.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Первое. Никакая модернизация не может иметь место без сохранения национальной культуры.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Второе. Чтобы двигаться вперед, нужно отказаться от тех элементов прошлого, которые не дают развиваться нации.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 Культ знания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Стремление к образованию всегда было характерно для нашего народа.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Многое было сделано за годы Независимости. Мы подготовили десятки тысяч молодых специалистов в лучших университетах мира. Начало, как известно, было положено программой «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>» еще в начале 90-х годов прошлого века. Мы создали ряд университетов очень высокого уровня, систему интеллектуальных школ и многое другое.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Но культ образования должен быть всеобщим. И тому есть жесткая и ясная причина. Технологическая революция ведет к тому, что в ближайшие десятилетия половина существующих профессий исчезнет. Такой скорости изменения профессионального облика экономики не знала ни одна эпоха.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И мы вступили в эту эпоху. В таких условиях успешно жить сможет только высокообразованный человек, который может относительно легко менять профессию именно благодаря высокому уровню образования.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Поэтому Казахстан сегодня в числе самых передовых стран мира по доле бюджетных расходов на образование.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казахстанец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 должен понимать, что образование - самый фундаментальный фактор успеха в будущем. В системе приоритетов молодежи образование должно стоять первым номером.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Если в системе ценностей образованность станет главной ценностью, то нацию ждет успех.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 Эволюционное, а не революционное развитие Казахстана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lastRenderedPageBreak/>
        <w:t>В этом году исполнится 100 лет со дня тех радикальных перемен на огромной части Евразии, что произошли в октябре 1917 года. Весь ХХ век прошел под знаком революционных потрясений.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Каждый народ извлекает свои уроки из истории. Это его право, и нельзя навязывать другим свою точку зрения. Но также никто не вправе навязывать нам свое субъективное видение истории.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А уроки ХХ  века для нашего народа во многом трагические.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Во-первых, был сломан естественный путь национального развития и навязаны чуждые формы общественного устройства.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Во-вторых, нанесен страшный демографический удар по нации. Удар, который сказался на протяжении целого столетия.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В-третьих, едва не были утрачены казахский язык и культура.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В-четвертых, территория Казахстана превратилась во многих регионах в территорию экологического бедствия.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Конечно, в истории не бывает только черного и белого цвета. XX век принес немало позитивного Казахстану.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Это индустриализация, создание социальной и производственной </w:t>
      </w:r>
      <w:proofErr w:type="gramStart"/>
      <w:r w:rsidRPr="00A7764E">
        <w:rPr>
          <w:rFonts w:ascii="Times New Roman" w:hAnsi="Times New Roman" w:cs="Times New Roman"/>
          <w:sz w:val="28"/>
          <w:szCs w:val="28"/>
        </w:rPr>
        <w:t>инфра-структуры</w:t>
      </w:r>
      <w:proofErr w:type="gramEnd"/>
      <w:r w:rsidRPr="00A7764E">
        <w:rPr>
          <w:rFonts w:ascii="Times New Roman" w:hAnsi="Times New Roman" w:cs="Times New Roman"/>
          <w:sz w:val="28"/>
          <w:szCs w:val="28"/>
        </w:rPr>
        <w:t>, формирование новой интеллигенции.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Определенная модернизация произошла. Но это была модернизация территории, а не нации.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Мы должны ясно понимать уроки истории. Эпоха революций не прошла. Они сильно изменились по форме и содержанию. Но вся наша недавняя история говорит прямо и недвусмысленно: только эволюционное развитие дает нации шанс на процветание. В противном случае мы снова попадем в исторический капкан.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Эволюционное развитие как принцип идеологии должно быть одним из ориентиров и на личностном, индивидуальном уровне для каждого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казахстанца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>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Конечно, эволюционное развитие общества как принцип не означает вечной консервации, но важно понять не только уроки истории, но и примеры </w:t>
      </w:r>
      <w:proofErr w:type="gramStart"/>
      <w:r w:rsidRPr="00A7764E">
        <w:rPr>
          <w:rFonts w:ascii="Times New Roman" w:hAnsi="Times New Roman" w:cs="Times New Roman"/>
          <w:sz w:val="28"/>
          <w:szCs w:val="28"/>
        </w:rPr>
        <w:t>современности</w:t>
      </w:r>
      <w:proofErr w:type="gramEnd"/>
      <w:r w:rsidRPr="00A7764E">
        <w:rPr>
          <w:rFonts w:ascii="Times New Roman" w:hAnsi="Times New Roman" w:cs="Times New Roman"/>
          <w:sz w:val="28"/>
          <w:szCs w:val="28"/>
        </w:rPr>
        <w:t xml:space="preserve"> и сигналы будущего.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Характер революций изменился. Они обретают отчетливую национальную, религиозную, культурную или сепаратистскую окраску. Но в подавляющем большинстве случаев все кончается насилием и экономическим крахом.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lastRenderedPageBreak/>
        <w:t>Поэтому серьезное переосмысление того, что происходит в мире, – это часть огромной мировоззренческой, идеологической работы, которую должны провести и общество в целом, и политические партии и движения, и система образования.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 Открытость сознания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Многие проблемы возникают из-за того, что большой, глобальный мир стремительно меняется, а массовое сознание остается в «домашних рамках».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Казалось бы, что доказывать о необходимости массового и форсированного обучения английскому языку, когда по всему миру более миллиарда человек изучают его наряду </w:t>
      </w:r>
      <w:proofErr w:type="gramStart"/>
      <w:r w:rsidRPr="00A776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7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64E">
        <w:rPr>
          <w:rFonts w:ascii="Times New Roman" w:hAnsi="Times New Roman" w:cs="Times New Roman"/>
          <w:sz w:val="28"/>
          <w:szCs w:val="28"/>
        </w:rPr>
        <w:t>родным</w:t>
      </w:r>
      <w:proofErr w:type="gramEnd"/>
      <w:r w:rsidRPr="00A7764E">
        <w:rPr>
          <w:rFonts w:ascii="Times New Roman" w:hAnsi="Times New Roman" w:cs="Times New Roman"/>
          <w:sz w:val="28"/>
          <w:szCs w:val="28"/>
        </w:rPr>
        <w:t xml:space="preserve"> как язык профессиональной коммуникации?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Неужели более 400 миллионов граждан Европейского союза не уважают </w:t>
      </w:r>
      <w:proofErr w:type="gramStart"/>
      <w:r w:rsidRPr="00A7764E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A7764E">
        <w:rPr>
          <w:rFonts w:ascii="Times New Roman" w:hAnsi="Times New Roman" w:cs="Times New Roman"/>
          <w:sz w:val="28"/>
          <w:szCs w:val="28"/>
        </w:rPr>
        <w:t xml:space="preserve"> родной немецкий, французский, испанский или итальянский или другой язык? Неужели сотни миллионов китайцев, индонезийцев или малайцев просто так изучают английский?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Это не чье-то субъективное желание, это условие для работы в глобальном мире.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Но вопрос не только в этой частности. Открытость сознания означает, по крайней мере, три особенности сознания.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Во-первых, понимание того, что творится в большом мире, что происходит вокруг твоей страны, что происходит в твоей части планеты.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Во-вторых, открытость сознания – это готовность к переменам, которые несет новый технологический уклад. Он изменит в ближайшие 10 лет огромные пласты нашей жизни – работу, быт, отдых, жилище, способы человеческого общения. Нужно быть готовым к этому.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В-третьих, способность перенимать чужой опыт, учиться у других. Две великие азиатские державы Япония и Китай – классическое воплощение этих способностей.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Открытость и восприимчивость к лучшим достижениям, а не заведомое отталкивание всего «не своего» – вот залог успеха и один из показателей открытого сознания.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Почему столь важно открытое сознание в будущем мире?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 будут судить о мире из окон своих домов, то можно и не увидеть, какие бури надвигаются в мире, на материке или в соседних странах. Можно не увидеть леса за деревьями, можно не понять даже внешних пружин, которые заставляют нас иногда серьезно менять подходы.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II. ПОВЕСТКА ДНЯ НА БЛИЖАЙШИЕ ГОДЫ.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Общественное сознание требует не только выработки принципов модернизации, но и конкретных проектов, которые могли бы позволить ответить на вызовы времени без утраты великой силы традиции.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Я вижу несколько конкретных проектов, которые можно развернуть в ближайшие годы.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Во-первых, необходимо начать работу для поэтапного перехода казахского языка на латиницу. Мы очень бережно и тактично подошли к этому вопросу. Здесь нужна спокойная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>. И мы готовились к этому с осторожностью все годы Независимости.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История графики казахского языка имеет глубокие корни.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В VI–VII веках,  в ранние средние века,  на территории Евразии зародилось и действовало древнетюркское руническое письмо, известное в науке как орхоно-енисейское письмо.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В VI–VII веках возникла древнетюркская письменность – один из древнейших типов буквенного письма человечества.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С V по XV век тюркский язык был языком межнационального общения на большей части Евразии.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Например, в Золотой Орде официальные документы и международная переписка велись в основном на тюркском языке.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Начиная с X по XX век, почти 900 лет,  на территории Казахстана применялась арабская графика.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Отход от рунической письменности, распространение арабского языка и арабской графики начались после принятия ислама.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7 августа 1929 года Президиумом ЦИК СССР и СНК СССР было принято постановление о введении нового латинизированного алфавита «Единый тюркский алфавит».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Латинизированный алфавит официально использовался с 1929 по 1940 год, после чего был заменен кириллицей.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lastRenderedPageBreak/>
        <w:t>13 ноября 1940 года был принят Закон «О переводе казахской письменности с латинизированной на новый алфавит на основе русской графики».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Таким образом, история изменения алфавита казахского языка определялась в основном конкретными политическими  причинами.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В декабре 2012 года в своем ежегодном Послании народу Казахстана «Казахстан-2050» я сказал: «Нам необходимо с 2025 года приступить к переводу нашего алфавита на латиницу».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Это означает, что с этого времени мы должны во всех сферах начать переход на латинский алфавит.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То есть к 2025 году делопроизводство, периодические издания, учебники и все остальное мы начинаем издавать на латинице.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А сейчас приступим к подготовке начала перехода на латинский алфавит.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Переход на латиницу также имеет свою глубокую историческую логику. Это и особенности современной технологической среды, и особенности коммуникаций в современном мире, и особенности научно-образовательного процесса в XXI веке.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Поэтому 2025 год не за горами, и Правительству нужно иметь четкий график перехода казахского языка на латиницу.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В наших школах все дети изучают английский язык. Это – латиница. То есть для молодежи не будет проблем.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Полагаю, что до конца 2017 года необходимо с помощью ученых и широкой общественности принять единый стандартный вариант казахского алфавита в новой графике. С 2018 года начать подготовку кадров для преподавания нового алфавита и подготовку учебников для средней школы.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7764E">
        <w:rPr>
          <w:rFonts w:ascii="Times New Roman" w:hAnsi="Times New Roman" w:cs="Times New Roman"/>
          <w:sz w:val="28"/>
          <w:szCs w:val="28"/>
        </w:rPr>
        <w:t>ближайшие</w:t>
      </w:r>
      <w:proofErr w:type="gramEnd"/>
      <w:r w:rsidRPr="00A7764E">
        <w:rPr>
          <w:rFonts w:ascii="Times New Roman" w:hAnsi="Times New Roman" w:cs="Times New Roman"/>
          <w:sz w:val="28"/>
          <w:szCs w:val="28"/>
        </w:rPr>
        <w:t xml:space="preserve"> 2 года провести необходимую организационную и методическую работу.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Конечно, в период адаптации определенное время будет работать и кириллица.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Во-вторых, это проект «Новое гуманитарное знание. 100 новых учебников на казахском языке» по общественным и гуманитарным наукам.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Суть его состоит в следующем: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Мы должны создать условия для полноценного образования студентов по истории, политологии, социологии, философии, психологии, культурологии, филологии. </w:t>
      </w:r>
      <w:r w:rsidRPr="00A7764E">
        <w:rPr>
          <w:rFonts w:ascii="Times New Roman" w:hAnsi="Times New Roman" w:cs="Times New Roman"/>
          <w:sz w:val="28"/>
          <w:szCs w:val="28"/>
        </w:rPr>
        <w:lastRenderedPageBreak/>
        <w:t>Наша гуманитарная интеллигенция должна быть поддержана государством путем восстановления гуманитарных кафедр в вузах страны. Нам нужны не просто инженеры и медики, но и люди, хорошо понимающие современность и будущее.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Нам нужно перевести в ближайшие годы 100 лучших учебников мира с разных языков по всем направлениям гуманитарного знания на казахский язык и дать возможность нашей молодежи учиться по лучшим мировым образцам. Уже в 2018/2019 учебном году мы должны начать обучать наших студентов по этим учебникам.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Для этих целей на базе уже существующих переводческих структур нужно создать негосударственное Национальное бюро переводов, которое бы по заказу Правительства начало эту работу уже летом 2017 года.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Чего мы добьемся этой программой? 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64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7764E">
        <w:rPr>
          <w:rFonts w:ascii="Times New Roman" w:hAnsi="Times New Roman" w:cs="Times New Roman"/>
          <w:sz w:val="28"/>
          <w:szCs w:val="28"/>
        </w:rPr>
        <w:t xml:space="preserve"> прежде всего качественно другой уровень подготовки сотен тысяч наших студентов.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Далее, это подготовка кадров, адаптированных к глобальной конкуренции в сфере знания.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Наконец, это те люди, которые и станут главными проводниками принципов модернизации сознания – открытости, прагматизма, конкурентоспособности. Будущее творится в учебных аудиториях.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Наше социальное и гуманитарное знание долгие годы было законсервировано в рамках одного учения и в рамках одного взгляда на мир. Выход на казахском языке 100 лучших учебников мира даст эффект уже через 5–6 лет. Нужно брать все самое современное и иметь переводы на государственный казахский язык. И это задача государства.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Правительству необходимо проработать этот вопрос и решить его с учетом переводческих кадров, авторских прав, учебно-методических программ, профессорско-преподавательского состава и т. д.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В-третьих, патриотизм начинается с любви к своей земле, к своему аулу, городу, региону, с любви к малой родине. Поэтому я предлагаю программу «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>», которая легко перейдет в более широкую установку –  «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 ел».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жерін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сүйе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алмаған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сүйе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елін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>?» или «С чего начинается Родина?» В этих произведениях есть большой смысл.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lastRenderedPageBreak/>
        <w:t>Почему малая родина? Человек – существо не только рациональное, но и эмоциональное. Малая родина – это место, где ты родился и вырос, а порой и прожил всю жизнь.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Там  горы, реки, рассказы и мифы об их возникновении, имена людей, оставшихся в памяти народа. Можно продолжить перечисление. Все это важно.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Особое отношение к родной земле, ее культуре, обычаям, традициям – это важнейшая черта патриотизма. Это основа того культурно-генетического кода, который любую нацию делает нацией, а не собранием индивидов.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На протяжении столетий наши предки защищали конкретные места и районы, сохранив для нас миллионы квадратных километров благодатной земли. Они сохранили будущее.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Что означает на практике любовь к малой родине, что означает программа «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>»?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Первое: необходимо организовать серьезную краеведческую работу в сфере образования, экологии и благоустройства, изучение региональной истории, восстановление культурно-исторических памятников и культурных объектов местного масштаба.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Например, лучшая форма патриотизма – это изучение истории родного края в средних школах.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Второе: это содействие бизнесменам, чиновникам, представителям интеллигенции и молодежи, которые переехав в другие регионы страны, хотели бы поддержать свою малую родину. Это нормальное и патриотическое желание, и его нужно поддерживать, а не запрещать.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Третье: местным властям нужно системно и организованно подойти к программе «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>».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Нельзя пускать эту работу на самотек, потому что она требует взвешенности и правильности в понимании.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Мы должны найти разные формы поддержки и социального уважения, которые помогут малой родине, включая механизм спонсорской помощи. Здесь огромное поле для работы.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Мы можем быстро озеленить наши города, значительно помочь компьютеризации школ, поддержать региональные вузы, художественные фонды местных музеев и галерей и т. д. 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lastRenderedPageBreak/>
        <w:t>Кратко говоря, программа «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>» станет одним из настоящих оснований нашего общенационального патриотизма.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От малой родины начинается любовь к большой родине – своей родной стране (к Казахстану).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В-четвертых, наряду с проектом «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», который направлен на местные, локальные объекты и поселения, нам необходимо укрепить в сознании народа и </w:t>
      </w:r>
      <w:proofErr w:type="gramStart"/>
      <w:r w:rsidRPr="00A7764E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A7764E">
        <w:rPr>
          <w:rFonts w:ascii="Times New Roman" w:hAnsi="Times New Roman" w:cs="Times New Roman"/>
          <w:sz w:val="28"/>
          <w:szCs w:val="28"/>
        </w:rPr>
        <w:t xml:space="preserve"> – общенациональные святыни.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Нам нужен проект «Духовные святыни Казахстана», или</w:t>
      </w:r>
      <w:proofErr w:type="gramStart"/>
      <w:r w:rsidRPr="00A776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7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6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7764E">
        <w:rPr>
          <w:rFonts w:ascii="Times New Roman" w:hAnsi="Times New Roman" w:cs="Times New Roman"/>
          <w:sz w:val="28"/>
          <w:szCs w:val="28"/>
        </w:rPr>
        <w:t>ак говорят ученые, «Сакральная география Казахстана».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У каждого народа, у каждой цивилизации есть святые места, которые носят общенациональный характер, которые известны каждому представителю этого народа.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Это одно из оснований духовной традиции. Для Казахстана это особенно важно. Мы – огромная по территории страна с богатой духовной историей. Иногда наши размеры играли разную роль в истории. Но никогда в народе не прерывалась связь в этом духовном географическом поясе.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Однако при этом за всю историю мы не создали единое поле, единую цепочку этих важных с точки зрения культуры и духовного наследия святых мест.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Вопрос даже не в реставрации памятников, зданий, сооружений.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Вопрос в том, чтобы увязать в национальном сознании воедино комплекс памятников вокруг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Улытау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 и мавзолея Кожа Ахмета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Яссауи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, древние памятники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Тараза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 и захоронения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Бекет-Ата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>, древние комплексы восточного Казахстана и сакральные места Семиречья, и многие другие места. Все они образуют каркас нашей национальной идентичности.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Когда сегодня говорят о воздействии чуждых идеологических влияний, мы не должны забывать, что за ними стоят определенные ценности, определенные культурные символы других народов. А им может противостоять только собственная национальная символика.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Культурно-географический пояс святынь Казахстана – это и есть такая символическая защита и источник гордости, который незримо несет нас через века.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Это один из элементов каркаса национальной идентичности, поэтому впервые за тысячелетнюю историю мы должны разработать и осуществить такой проект.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lastRenderedPageBreak/>
        <w:t>В течение года Правительству в диалоге с общественностью нужно разработать этот проект и увязать в нем три элемента: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1. Нужна образовательная подготовка каждого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казахстанца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 по роли и месту этого «Культурно-географического пояса».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2. Наши СМИ должны серьезно и системно заняться национальными информационными проектами в этой связи.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3. Внутренний и внешний культурный туризм должен опираться на это символическое наследие народа. По своему культурному значению тот же Туркестан или Алтай имеют не просто национальное или континентальное значение, – это глобальные величины.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В-пятых, конкурентоспособность в современном мире и конкурентоспособность культур. Огромная часть успеха США в эпоху «холодной войны» – это успехи Голливуда. Если мы хотим быть нацией со своим неповторимым местом на глобальной карте XXI века, то мы должны реализовать еще один проект – «Современная казахстанская культура в глобальном мире».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Речь идет о том, чтобы мир узнал нас не только по ресурсам нефти и крупным внешнеполитическим инициативам, но и по нашим культурным достижениям.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О чем должна пойти речь в этом проекте?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64E">
        <w:rPr>
          <w:rFonts w:ascii="Times New Roman" w:hAnsi="Times New Roman" w:cs="Times New Roman"/>
          <w:sz w:val="28"/>
          <w:szCs w:val="28"/>
        </w:rPr>
        <w:t>Первое – нужен целевой подход, чтобы отечественная культура зазвучала на шести языках ООН: английском, русском, китайском, испанском, арабском, французском.</w:t>
      </w:r>
      <w:proofErr w:type="gramEnd"/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Второе – это должна быть именно современная культура, та,  что создана и создается нашими современниками.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Третье – это должна быть абсолютно современная по форме подачи материала методика. Например, это не просто книги, но весь набор мультимедийного сопровождения.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Четвертое – должна быть серьезная государственная поддержка. В частности, системная работа Министерства иностранных дел, Министерства культуры и спорта, Министерства информации и коммуникации.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Пятое  – огромная роль всей нашей творческой интеллигенции, в том числе Союза писателей и Академии наук, университетов и общественных организаций.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Что из нашей современной культуры должно продвигаться в мире?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lastRenderedPageBreak/>
        <w:t>Это очень серьезная и трудоемкая работа, которая включает не только отбор лучших произведений национальной культуры, но и презентацию их за рубежом.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Это и огромная переводческая работа и специальные методы продвижения наших культурных достижений – книг, пьес, скульптур, картин, музыкальных произведений, научных открытий и т. д.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Все это конструктивная и благородная задача. Полагаю, что 2017 год должен стать решающим: мы должны четко определиться, что хотим показать миру в сфере культуры. А реализовать эту уникальную программу можно за 5–7 лет.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Впервые за тысячелетнюю историю наша культура зазвучит на всех континентах и на всех главных языках мира.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В-шестых, я предлагаю направить внимание общества на современность, на историю наших современников. Это можно реализовать в проекте «100 новых лиц Казахстана».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История Независимости – это всего лишь четверть века. Но каких! Исторический масштаб свершений не вызывает сомнений. Однако часто </w:t>
      </w:r>
      <w:proofErr w:type="gramStart"/>
      <w:r w:rsidRPr="00A7764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7764E">
        <w:rPr>
          <w:rFonts w:ascii="Times New Roman" w:hAnsi="Times New Roman" w:cs="Times New Roman"/>
          <w:sz w:val="28"/>
          <w:szCs w:val="28"/>
        </w:rPr>
        <w:t xml:space="preserve"> рядом </w:t>
      </w:r>
      <w:proofErr w:type="gramStart"/>
      <w:r w:rsidRPr="00A7764E">
        <w:rPr>
          <w:rFonts w:ascii="Times New Roman" w:hAnsi="Times New Roman" w:cs="Times New Roman"/>
          <w:sz w:val="28"/>
          <w:szCs w:val="28"/>
        </w:rPr>
        <w:t>цифр</w:t>
      </w:r>
      <w:proofErr w:type="gramEnd"/>
      <w:r w:rsidRPr="00A7764E">
        <w:rPr>
          <w:rFonts w:ascii="Times New Roman" w:hAnsi="Times New Roman" w:cs="Times New Roman"/>
          <w:sz w:val="28"/>
          <w:szCs w:val="28"/>
        </w:rPr>
        <w:t xml:space="preserve"> и фактов не видно живых человеческих судеб. Разных, ярких, драматических и счастливых.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Проект «100 новых лиц Казахстана» – это история 100 конкретных людей из разных регионов, разных возрастов и национальностей, которые добились успеха за эти стремительные годы.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Это должны быть конкретные истории конкретных людей, это облик современного Казахстана. Рядом с нами столько выдающихся современников, которых породила эпоха Независимости. Их рассказ о жизни убедительнее любой статистики. Мы должны сделать их героями нашей телевизионной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документалистики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. Мы должны сделать их образцом для подражания, для трезвого и объективного взгляда на жизнь. 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64E">
        <w:rPr>
          <w:rFonts w:ascii="Times New Roman" w:hAnsi="Times New Roman" w:cs="Times New Roman"/>
          <w:sz w:val="28"/>
          <w:szCs w:val="28"/>
        </w:rPr>
        <w:t>Современная</w:t>
      </w:r>
      <w:proofErr w:type="gramEnd"/>
      <w:r w:rsidRPr="00A7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медиакультура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 xml:space="preserve"> строится не на «говорящих головах», а на создании подлинных историй жизни. Вот создание таких подлинных историй и должно стать предметом профессиональной работы наших средств массовой коммуникации.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Этот проект нужно ориентировать на решение трех задач: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Показать обществу реальное лицо тех, кто своим умом, руками и талантом творит современный Казахстан.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Создать новую мультимедийную площадку информационной поддержки и популяризации наших выдающихся современников.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lastRenderedPageBreak/>
        <w:t>Создать не только общенациональные, но и региональные проекты «100 новых лиц». Мы должны знать тех, кто</w:t>
      </w:r>
      <w:r>
        <w:rPr>
          <w:rFonts w:ascii="Times New Roman" w:hAnsi="Times New Roman" w:cs="Times New Roman"/>
          <w:sz w:val="28"/>
          <w:szCs w:val="28"/>
        </w:rPr>
        <w:t xml:space="preserve"> составляет золотой фонд нации.</w:t>
      </w:r>
    </w:p>
    <w:p w:rsidR="00A7764E" w:rsidRPr="00A7764E" w:rsidRDefault="00A7764E" w:rsidP="00A77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Государство и нация – не статичная конструкция, а живой развивающийся организм. Чтобы жить, нужно обладать способностью к осмысленной адаптации.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Новая глобальная реальность пришла без стука и разрешения ко всем – именно поэтому задачи модернизации стоят сегодня практически перед всеми странами.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Время не останавливается, а значит модернизация, как и сама история, –  продолжающийся процесс.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На новом разломе эпох у Казахстана есть уникальный исторический шанс через обновление и новые идеи самим построить свое лучшее будущее.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 xml:space="preserve">Я уверен, </w:t>
      </w:r>
      <w:proofErr w:type="spellStart"/>
      <w:r w:rsidRPr="00A7764E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A7764E">
        <w:rPr>
          <w:rFonts w:ascii="Times New Roman" w:hAnsi="Times New Roman" w:cs="Times New Roman"/>
          <w:sz w:val="28"/>
          <w:szCs w:val="28"/>
        </w:rPr>
        <w:t>, особенно молодое поколение, понимают важность предложения нашей модернизации.</w:t>
      </w:r>
    </w:p>
    <w:p w:rsidR="00206B63" w:rsidRPr="00A7764E" w:rsidRDefault="00A7764E" w:rsidP="00A7764E">
      <w:pPr>
        <w:jc w:val="both"/>
        <w:rPr>
          <w:rFonts w:ascii="Times New Roman" w:hAnsi="Times New Roman" w:cs="Times New Roman"/>
          <w:sz w:val="28"/>
          <w:szCs w:val="28"/>
        </w:rPr>
      </w:pPr>
      <w:r w:rsidRPr="00A7764E">
        <w:rPr>
          <w:rFonts w:ascii="Times New Roman" w:hAnsi="Times New Roman" w:cs="Times New Roman"/>
          <w:sz w:val="28"/>
          <w:szCs w:val="28"/>
        </w:rPr>
        <w:t>В новой реальности внутреннее стремление к обновлению – это ключевой принцип нашего развития. Чтобы выжить – надо измениться. Тот, кто не сделает этого, будет занесен тяжелым песком истории.</w:t>
      </w:r>
    </w:p>
    <w:sectPr w:rsidR="00206B63" w:rsidRPr="00A7764E" w:rsidSect="00A776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4E"/>
    <w:rsid w:val="00206B63"/>
    <w:rsid w:val="0028626C"/>
    <w:rsid w:val="00A7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4978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332609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8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4090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</dc:creator>
  <cp:lastModifiedBy>Аман</cp:lastModifiedBy>
  <cp:revision>1</cp:revision>
  <dcterms:created xsi:type="dcterms:W3CDTF">2017-04-13T03:52:00Z</dcterms:created>
  <dcterms:modified xsi:type="dcterms:W3CDTF">2017-04-13T04:04:00Z</dcterms:modified>
</cp:coreProperties>
</file>