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64" w:rsidRPr="00703B2A" w:rsidRDefault="00E27D64" w:rsidP="00E27D64">
      <w:pPr>
        <w:spacing w:after="0" w:line="240" w:lineRule="auto"/>
        <w:jc w:val="center"/>
        <w:rPr>
          <w:rFonts w:cs="Times New Roman"/>
          <w:b/>
          <w:caps/>
        </w:rPr>
      </w:pPr>
      <w:r w:rsidRPr="00703B2A">
        <w:rPr>
          <w:rFonts w:cs="Times New Roman"/>
          <w:b/>
          <w:caps/>
        </w:rPr>
        <w:t>Таджикский культурный центр «Парвиз</w:t>
      </w:r>
      <w:proofErr w:type="gramStart"/>
      <w:r w:rsidRPr="00703B2A">
        <w:rPr>
          <w:rFonts w:cs="Times New Roman"/>
          <w:b/>
          <w:caps/>
        </w:rPr>
        <w:t>»г</w:t>
      </w:r>
      <w:proofErr w:type="gramEnd"/>
      <w:r w:rsidRPr="00703B2A">
        <w:rPr>
          <w:rFonts w:cs="Times New Roman"/>
          <w:b/>
          <w:caps/>
        </w:rPr>
        <w:t>орода Астаны</w:t>
      </w: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</w:rPr>
      </w:pP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b/>
          <w:color w:val="000000"/>
          <w:shd w:val="clear" w:color="auto" w:fill="FFFFFF"/>
        </w:rPr>
        <w:t xml:space="preserve">Историческая справка. </w:t>
      </w:r>
      <w:r w:rsidRPr="00703B2A">
        <w:rPr>
          <w:rFonts w:cs="Times New Roman"/>
          <w:color w:val="000000"/>
          <w:shd w:val="clear" w:color="auto" w:fill="FFFFFF"/>
        </w:rPr>
        <w:t>В июне 2004 года в городе Астане зарегистрировано Негосударственное учреждение культуры «Таджикский культурный центр «</w:t>
      </w:r>
      <w:proofErr w:type="spellStart"/>
      <w:r w:rsidRPr="00703B2A">
        <w:rPr>
          <w:rFonts w:cs="Times New Roman"/>
          <w:color w:val="000000"/>
          <w:shd w:val="clear" w:color="auto" w:fill="FFFFFF"/>
        </w:rPr>
        <w:t>Парвиз</w:t>
      </w:r>
      <w:proofErr w:type="spellEnd"/>
      <w:r w:rsidRPr="00703B2A">
        <w:rPr>
          <w:rFonts w:cs="Times New Roman"/>
          <w:color w:val="000000"/>
          <w:shd w:val="clear" w:color="auto" w:fill="FFFFFF"/>
        </w:rPr>
        <w:t xml:space="preserve">». Председатель – Каримов </w:t>
      </w:r>
      <w:proofErr w:type="spellStart"/>
      <w:r w:rsidRPr="00703B2A">
        <w:rPr>
          <w:rFonts w:cs="Times New Roman"/>
          <w:color w:val="000000"/>
          <w:shd w:val="clear" w:color="auto" w:fill="FFFFFF"/>
        </w:rPr>
        <w:t>Идибек</w:t>
      </w:r>
      <w:proofErr w:type="spellEnd"/>
      <w:r w:rsidRPr="00703B2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03B2A">
        <w:rPr>
          <w:rFonts w:cs="Times New Roman"/>
          <w:color w:val="000000"/>
          <w:shd w:val="clear" w:color="auto" w:fill="FFFFFF"/>
        </w:rPr>
        <w:t>Авганович</w:t>
      </w:r>
      <w:proofErr w:type="spellEnd"/>
      <w:r w:rsidRPr="00703B2A">
        <w:rPr>
          <w:rFonts w:cs="Times New Roman"/>
          <w:color w:val="000000"/>
          <w:shd w:val="clear" w:color="auto" w:fill="FFFFFF"/>
        </w:rPr>
        <w:t>.</w:t>
      </w: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b/>
          <w:color w:val="000000"/>
          <w:shd w:val="clear" w:color="auto" w:fill="FFFFFF"/>
        </w:rPr>
        <w:t>Цель</w:t>
      </w:r>
      <w:r w:rsidRPr="00703B2A">
        <w:rPr>
          <w:rFonts w:cs="Times New Roman"/>
          <w:color w:val="000000"/>
          <w:shd w:val="clear" w:color="auto" w:fill="FFFFFF"/>
        </w:rPr>
        <w:t xml:space="preserve"> – культурная и образовательная деятельность среди граждан Таджикистана, проживающих в Республике Казахстан, сохранение и приумножение культурных, нравственных и духовных ценностей таджикского народа. </w:t>
      </w: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b/>
          <w:color w:val="000000"/>
          <w:shd w:val="clear" w:color="auto" w:fill="FFFFFF"/>
        </w:rPr>
        <w:t>Основные направления деятельности</w:t>
      </w:r>
      <w:r w:rsidRPr="00703B2A">
        <w:rPr>
          <w:rFonts w:cs="Times New Roman"/>
          <w:color w:val="000000"/>
          <w:shd w:val="clear" w:color="auto" w:fill="FFFFFF"/>
        </w:rPr>
        <w:t>:</w:t>
      </w:r>
    </w:p>
    <w:p w:rsidR="00E27D64" w:rsidRPr="00703B2A" w:rsidRDefault="00E27D64" w:rsidP="00E27D6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color w:val="000000"/>
          <w:shd w:val="clear" w:color="auto" w:fill="FFFFFF"/>
        </w:rPr>
        <w:t xml:space="preserve">оказание культурно-образовательных услуг гражданам Таджикистана, проживающим в Казахстане (организация школ, студии, домов творчества по обучению народным ремеслам); </w:t>
      </w:r>
    </w:p>
    <w:p w:rsidR="00E27D64" w:rsidRPr="00703B2A" w:rsidRDefault="00E27D64" w:rsidP="00E27D6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color w:val="000000"/>
          <w:shd w:val="clear" w:color="auto" w:fill="FFFFFF"/>
        </w:rPr>
        <w:t xml:space="preserve">организация и проведение семинаров, совещаний, конференций по проблемам Таджикистана; </w:t>
      </w:r>
    </w:p>
    <w:p w:rsidR="00E27D64" w:rsidRPr="00703B2A" w:rsidRDefault="00E27D64" w:rsidP="00E27D6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color w:val="000000"/>
          <w:shd w:val="clear" w:color="auto" w:fill="FFFFFF"/>
        </w:rPr>
        <w:t xml:space="preserve">проведение фестивалей, смотров художественной самодеятельности, выставок; </w:t>
      </w:r>
    </w:p>
    <w:p w:rsidR="00E27D64" w:rsidRPr="00703B2A" w:rsidRDefault="00E27D64" w:rsidP="00E27D6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color w:val="000000"/>
          <w:shd w:val="clear" w:color="auto" w:fill="FFFFFF"/>
        </w:rPr>
        <w:t xml:space="preserve">издательская деятельность; </w:t>
      </w:r>
    </w:p>
    <w:p w:rsidR="00E27D64" w:rsidRPr="00703B2A" w:rsidRDefault="00E27D64" w:rsidP="00E27D6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color w:val="000000"/>
          <w:shd w:val="clear" w:color="auto" w:fill="FFFFFF"/>
        </w:rPr>
      </w:pPr>
      <w:r w:rsidRPr="00703B2A">
        <w:rPr>
          <w:rFonts w:cs="Times New Roman"/>
          <w:color w:val="000000"/>
          <w:shd w:val="clear" w:color="auto" w:fill="FFFFFF"/>
        </w:rPr>
        <w:t>оказание адресной благотворительной помощи малообеспеченным семьям, женщинам, выходцам из Таджикистана и постоянно проживающим в Казахстане.</w:t>
      </w: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  <w:b/>
        </w:rPr>
      </w:pPr>
      <w:r w:rsidRPr="00703B2A">
        <w:rPr>
          <w:rFonts w:cs="Times New Roman"/>
          <w:b/>
        </w:rPr>
        <w:t>Ресурсная база.</w:t>
      </w: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</w:rPr>
      </w:pPr>
      <w:r w:rsidRPr="00703B2A">
        <w:rPr>
          <w:rFonts w:cs="Times New Roman"/>
        </w:rPr>
        <w:t>В целях выполнения своих уставных задач - сохранения и развития национальной культуры, традиций, обычаев, укрепления дружбы между народами центр регулярно организует и проводит мероприятия культурно-просветительного характера, ведет работу, направленную на развитие образования и духовности.</w:t>
      </w:r>
    </w:p>
    <w:p w:rsidR="00E27D64" w:rsidRPr="00E27D64" w:rsidRDefault="00E27D64" w:rsidP="00E27D64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E27D64" w:rsidRPr="00E27D64" w:rsidRDefault="00E27D64" w:rsidP="00E27D64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E27D64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4909B7" wp14:editId="33069117">
            <wp:extent cx="1495425" cy="974338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75" cy="9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D64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F8F081" wp14:editId="722F53D6">
            <wp:extent cx="1319893" cy="971550"/>
            <wp:effectExtent l="19050" t="0" r="0" b="0"/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41" cy="97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D64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B023D1" wp14:editId="2C5AD222">
            <wp:extent cx="1323259" cy="977469"/>
            <wp:effectExtent l="19050" t="0" r="0" b="0"/>
            <wp:docPr id="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59" cy="97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64" w:rsidRPr="00E27D64" w:rsidRDefault="00E27D64" w:rsidP="00E27D64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  <w:b/>
        </w:rPr>
      </w:pPr>
      <w:r w:rsidRPr="00703B2A">
        <w:rPr>
          <w:rFonts w:cs="Times New Roman"/>
          <w:b/>
        </w:rPr>
        <w:t>Контакты:</w:t>
      </w:r>
    </w:p>
    <w:p w:rsidR="00E27D64" w:rsidRPr="00703B2A" w:rsidRDefault="00E27D64" w:rsidP="00E27D64">
      <w:pPr>
        <w:spacing w:after="0" w:line="240" w:lineRule="auto"/>
        <w:jc w:val="both"/>
        <w:rPr>
          <w:rFonts w:cs="Times New Roman"/>
        </w:rPr>
      </w:pPr>
      <w:r w:rsidRPr="00703B2A">
        <w:rPr>
          <w:rFonts w:cs="Times New Roman"/>
        </w:rPr>
        <w:t xml:space="preserve">Адрес: </w:t>
      </w:r>
      <w:proofErr w:type="spellStart"/>
      <w:r w:rsidRPr="00703B2A">
        <w:rPr>
          <w:rFonts w:cs="Times New Roman"/>
        </w:rPr>
        <w:t>г</w:t>
      </w:r>
      <w:proofErr w:type="gramStart"/>
      <w:r w:rsidRPr="00703B2A">
        <w:rPr>
          <w:rFonts w:cs="Times New Roman"/>
        </w:rPr>
        <w:t>.А</w:t>
      </w:r>
      <w:proofErr w:type="gramEnd"/>
      <w:r w:rsidRPr="00703B2A">
        <w:rPr>
          <w:rFonts w:cs="Times New Roman"/>
        </w:rPr>
        <w:t>стана</w:t>
      </w:r>
      <w:proofErr w:type="spellEnd"/>
      <w:r w:rsidRPr="00703B2A">
        <w:rPr>
          <w:rFonts w:cs="Times New Roman"/>
        </w:rPr>
        <w:t xml:space="preserve">, </w:t>
      </w:r>
      <w:proofErr w:type="spellStart"/>
      <w:r w:rsidRPr="00703B2A">
        <w:rPr>
          <w:rFonts w:cs="Times New Roman"/>
        </w:rPr>
        <w:t>ул.Бейбитшилик</w:t>
      </w:r>
      <w:proofErr w:type="spellEnd"/>
      <w:r w:rsidRPr="00703B2A">
        <w:rPr>
          <w:rFonts w:cs="Times New Roman"/>
        </w:rPr>
        <w:t>, д.25</w:t>
      </w:r>
      <w:bookmarkStart w:id="0" w:name="_GoBack"/>
      <w:bookmarkEnd w:id="0"/>
    </w:p>
    <w:sectPr w:rsidR="00E27D64" w:rsidRPr="0070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31E5"/>
    <w:multiLevelType w:val="hybridMultilevel"/>
    <w:tmpl w:val="76C8522C"/>
    <w:lvl w:ilvl="0" w:tplc="607AB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E7"/>
    <w:rsid w:val="000238AB"/>
    <w:rsid w:val="00703B2A"/>
    <w:rsid w:val="008063E7"/>
    <w:rsid w:val="00E27D64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4</cp:revision>
  <dcterms:created xsi:type="dcterms:W3CDTF">2015-08-18T04:07:00Z</dcterms:created>
  <dcterms:modified xsi:type="dcterms:W3CDTF">2015-08-18T05:46:00Z</dcterms:modified>
</cp:coreProperties>
</file>