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174" w:rsidRDefault="00563174" w:rsidP="0056317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«Уйгурское этнокультурное объединение имени Махмута Кашгари по Жамбылской области»</w:t>
      </w:r>
    </w:p>
    <w:p w:rsidR="00563174" w:rsidRDefault="00563174" w:rsidP="005631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В 1990 году по инициативе Абдусаметова Марса Зияровича,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одним из первых было образовано у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>йгурск</w:t>
      </w:r>
      <w:r>
        <w:rPr>
          <w:rFonts w:ascii="Times New Roman" w:hAnsi="Times New Roman" w:cs="Times New Roman"/>
          <w:sz w:val="28"/>
          <w:szCs w:val="28"/>
          <w:lang w:val="kk-KZ"/>
        </w:rPr>
        <w:t>ое этнокультурное объединение. В Жамбылской области проживаю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т около </w:t>
      </w:r>
      <w:r>
        <w:rPr>
          <w:rFonts w:ascii="Times New Roman" w:hAnsi="Times New Roman" w:cs="Times New Roman"/>
          <w:sz w:val="28"/>
          <w:szCs w:val="28"/>
          <w:lang w:val="kk-KZ"/>
        </w:rPr>
        <w:t>3000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уйгуров.</w:t>
      </w:r>
    </w:p>
    <w:p w:rsidR="00563174" w:rsidRDefault="00820ACF" w:rsidP="005631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EAE513" wp14:editId="0762C746">
            <wp:simplePos x="0" y="0"/>
            <wp:positionH relativeFrom="column">
              <wp:posOffset>-622935</wp:posOffset>
            </wp:positionH>
            <wp:positionV relativeFrom="paragraph">
              <wp:posOffset>1682115</wp:posOffset>
            </wp:positionV>
            <wp:extent cx="343598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174" w:rsidRPr="00CB49C5">
        <w:rPr>
          <w:rFonts w:ascii="Times New Roman" w:hAnsi="Times New Roman" w:cs="Times New Roman"/>
          <w:sz w:val="28"/>
          <w:szCs w:val="28"/>
          <w:lang w:val="kk-KZ"/>
        </w:rPr>
        <w:t>С 2007 года руководителем общественного объединения «Ассоциация уйгурского этнокультурного объединения имени Махмута Кашгари по Жамбылской области» была избрана Турдыева Мухабат Абдрахмановна. Благодаря ей были созданы фольклорный оркестр народных инструментов и молодежный ансамбль «Гунча», собрана библиотека, открыты музей прикладного искусства и офис ассоциации, оборудованный всем необходимым для проведения мероприятий.</w:t>
      </w:r>
    </w:p>
    <w:p w:rsidR="000238AB" w:rsidRPr="00563174" w:rsidRDefault="00820ACF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25498F" wp14:editId="1583C9B8">
            <wp:simplePos x="0" y="0"/>
            <wp:positionH relativeFrom="column">
              <wp:posOffset>2806065</wp:posOffset>
            </wp:positionH>
            <wp:positionV relativeFrom="paragraph">
              <wp:posOffset>38100</wp:posOffset>
            </wp:positionV>
            <wp:extent cx="3617595" cy="2457450"/>
            <wp:effectExtent l="0" t="0" r="1905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AB" w:rsidRPr="00563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74"/>
    <w:rsid w:val="000238AB"/>
    <w:rsid w:val="00563174"/>
    <w:rsid w:val="006F695D"/>
    <w:rsid w:val="00820ACF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2015-12-07T04:10:00Z</dcterms:created>
  <dcterms:modified xsi:type="dcterms:W3CDTF">2015-12-07T05:03:00Z</dcterms:modified>
</cp:coreProperties>
</file>