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09" w:rsidRPr="00376971" w:rsidRDefault="00376971">
      <w:pPr>
        <w:spacing w:after="0"/>
        <w:rPr>
          <w:lang w:val="ru-RU"/>
        </w:rPr>
      </w:pPr>
      <w:r w:rsidRPr="00376971">
        <w:rPr>
          <w:b/>
          <w:color w:val="000000"/>
          <w:sz w:val="28"/>
          <w:lang w:val="ru-RU"/>
        </w:rPr>
        <w:t>Об утверждении Кодекса служебной этики гражданских служащих</w:t>
      </w:r>
    </w:p>
    <w:p w:rsidR="006D1016" w:rsidRDefault="006D1016">
      <w:pPr>
        <w:spacing w:after="0"/>
        <w:jc w:val="both"/>
        <w:rPr>
          <w:color w:val="000000"/>
          <w:sz w:val="28"/>
          <w:lang w:val="ru-RU"/>
        </w:rPr>
      </w:pPr>
    </w:p>
    <w:p w:rsidR="009F2A09" w:rsidRPr="00376971" w:rsidRDefault="00376971">
      <w:pPr>
        <w:spacing w:after="0"/>
        <w:jc w:val="both"/>
        <w:rPr>
          <w:lang w:val="ru-RU"/>
        </w:rPr>
      </w:pPr>
      <w:r w:rsidRPr="00376971">
        <w:rPr>
          <w:color w:val="000000"/>
          <w:sz w:val="28"/>
          <w:lang w:val="ru-RU"/>
        </w:rPr>
        <w:t>Приказ Министра труда и социальной защиты населения Республики Казахстан от 28 августа 2020 года № 342. Зарегистрирован в Министерстве юстиции Республики Казахстан 29 августа 2020 года № 21150.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0" w:name="z4"/>
      <w:r w:rsidRPr="0037697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В соответствии с подпунктом 41-4) статьи 16 Трудового кодекса Республики Казахстан от 23 ноября 2015 года ПРИКАЗЫВАЮ: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1" w:name="z5"/>
      <w:bookmarkEnd w:id="0"/>
      <w:r w:rsidRPr="0037697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1. Утвердить прилагаемый Кодекс служебной этики гражданских служащих.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4" w:name="z8"/>
      <w:bookmarkEnd w:id="3"/>
      <w:r w:rsidRPr="0037697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 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5" w:name="z9"/>
      <w:bookmarkEnd w:id="4"/>
      <w:r w:rsidRPr="0037697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 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6" w:name="z10"/>
      <w:bookmarkEnd w:id="5"/>
      <w:r w:rsidRPr="0037697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3.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 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r w:rsidRPr="00376971">
        <w:rPr>
          <w:color w:val="000000"/>
          <w:sz w:val="28"/>
          <w:lang w:val="ru-RU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6"/>
        <w:gridCol w:w="15"/>
        <w:gridCol w:w="3380"/>
        <w:gridCol w:w="296"/>
      </w:tblGrid>
      <w:tr w:rsidR="009F2A09" w:rsidRPr="006D1016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9F2A09" w:rsidRPr="00376971" w:rsidRDefault="00376971" w:rsidP="006D1016">
            <w:pPr>
              <w:spacing w:after="0"/>
              <w:rPr>
                <w:lang w:val="ru-RU"/>
              </w:rPr>
            </w:pPr>
            <w:r w:rsidRPr="00376971">
              <w:rPr>
                <w:i/>
                <w:color w:val="000000"/>
                <w:sz w:val="20"/>
                <w:lang w:val="ru-RU"/>
              </w:rPr>
              <w:t>Министр труда и социальной</w:t>
            </w:r>
            <w:r w:rsidRPr="00376971">
              <w:rPr>
                <w:lang w:val="ru-RU"/>
              </w:rPr>
              <w:br/>
            </w:r>
            <w:r w:rsidRPr="00376971">
              <w:rPr>
                <w:i/>
                <w:color w:val="000000"/>
                <w:sz w:val="20"/>
                <w:lang w:val="ru-RU"/>
              </w:rPr>
              <w:t>защиты населения</w:t>
            </w:r>
            <w:r w:rsidRPr="00376971">
              <w:rPr>
                <w:lang w:val="ru-RU"/>
              </w:rPr>
              <w:br/>
            </w:r>
            <w:r w:rsidRPr="00376971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  <w:r w:rsidR="006D1016">
              <w:rPr>
                <w:i/>
                <w:color w:val="000000"/>
                <w:sz w:val="20"/>
                <w:lang w:val="ru-RU"/>
              </w:rPr>
              <w:t xml:space="preserve">                                                                                      </w:t>
            </w:r>
            <w:r w:rsidR="006D1016" w:rsidRPr="006D1016">
              <w:rPr>
                <w:i/>
                <w:color w:val="000000"/>
                <w:sz w:val="20"/>
                <w:lang w:val="ru-RU"/>
              </w:rPr>
              <w:t>Б. Нурымбетов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09" w:rsidRPr="006D1016" w:rsidRDefault="009F2A09" w:rsidP="006D1016">
            <w:pPr>
              <w:spacing w:after="0"/>
              <w:rPr>
                <w:lang w:val="ru-RU"/>
              </w:rPr>
            </w:pPr>
          </w:p>
        </w:tc>
      </w:tr>
      <w:tr w:rsidR="009F2A09" w:rsidRPr="006D101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09" w:rsidRPr="006D1016" w:rsidRDefault="0037697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016" w:rsidRDefault="006D101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D1016" w:rsidRDefault="006D101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D1016" w:rsidRDefault="006D101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D1016" w:rsidRDefault="006D101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D1016" w:rsidRDefault="006D101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D1016" w:rsidRDefault="006D101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D1016" w:rsidRDefault="006D101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D1016" w:rsidRDefault="006D101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D1016" w:rsidRDefault="006D101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D1016" w:rsidRDefault="006D101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D1016" w:rsidRDefault="006D101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D1016" w:rsidRDefault="006D1016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F2A09" w:rsidRPr="00376971" w:rsidRDefault="00376971">
            <w:pPr>
              <w:spacing w:after="0"/>
              <w:jc w:val="center"/>
              <w:rPr>
                <w:lang w:val="ru-RU"/>
              </w:rPr>
            </w:pPr>
            <w:r w:rsidRPr="00376971">
              <w:rPr>
                <w:color w:val="000000"/>
                <w:sz w:val="20"/>
                <w:lang w:val="ru-RU"/>
              </w:rPr>
              <w:lastRenderedPageBreak/>
              <w:t>Утвержден приказом</w:t>
            </w:r>
            <w:r w:rsidRPr="00376971">
              <w:rPr>
                <w:lang w:val="ru-RU"/>
              </w:rPr>
              <w:br/>
            </w:r>
            <w:r w:rsidRPr="00376971">
              <w:rPr>
                <w:color w:val="000000"/>
                <w:sz w:val="20"/>
                <w:lang w:val="ru-RU"/>
              </w:rPr>
              <w:t>Министра труда и социальной</w:t>
            </w:r>
            <w:r w:rsidRPr="00376971">
              <w:rPr>
                <w:lang w:val="ru-RU"/>
              </w:rPr>
              <w:br/>
            </w:r>
            <w:r w:rsidRPr="00376971">
              <w:rPr>
                <w:color w:val="000000"/>
                <w:sz w:val="20"/>
                <w:lang w:val="ru-RU"/>
              </w:rPr>
              <w:t>защиты населения</w:t>
            </w:r>
            <w:r w:rsidRPr="00376971">
              <w:rPr>
                <w:lang w:val="ru-RU"/>
              </w:rPr>
              <w:br/>
            </w:r>
            <w:r w:rsidRPr="0037697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76971">
              <w:rPr>
                <w:lang w:val="ru-RU"/>
              </w:rPr>
              <w:br/>
            </w:r>
            <w:r w:rsidRPr="00376971">
              <w:rPr>
                <w:color w:val="000000"/>
                <w:sz w:val="20"/>
                <w:lang w:val="ru-RU"/>
              </w:rPr>
              <w:t>от 28 августа 2020 года № 342</w:t>
            </w:r>
          </w:p>
        </w:tc>
      </w:tr>
    </w:tbl>
    <w:p w:rsidR="009F2A09" w:rsidRPr="00376971" w:rsidRDefault="00376971">
      <w:pPr>
        <w:spacing w:after="0"/>
        <w:rPr>
          <w:lang w:val="ru-RU"/>
        </w:rPr>
      </w:pPr>
      <w:bookmarkStart w:id="8" w:name="z14"/>
      <w:r w:rsidRPr="00376971">
        <w:rPr>
          <w:b/>
          <w:color w:val="000000"/>
          <w:lang w:val="ru-RU"/>
        </w:rPr>
        <w:lastRenderedPageBreak/>
        <w:t xml:space="preserve"> Кодекс служебной этики гражданских служащих </w:t>
      </w:r>
    </w:p>
    <w:p w:rsidR="009F2A09" w:rsidRPr="00376971" w:rsidRDefault="00376971">
      <w:pPr>
        <w:spacing w:after="0"/>
        <w:rPr>
          <w:lang w:val="ru-RU"/>
        </w:rPr>
      </w:pPr>
      <w:bookmarkStart w:id="9" w:name="z15"/>
      <w:bookmarkEnd w:id="8"/>
      <w:r w:rsidRPr="00376971">
        <w:rPr>
          <w:b/>
          <w:color w:val="000000"/>
          <w:lang w:val="ru-RU"/>
        </w:rPr>
        <w:t xml:space="preserve"> Глава 1. Общие положения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10" w:name="z16"/>
      <w:bookmarkEnd w:id="9"/>
      <w:r w:rsidRPr="0037697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1. Настоящий Кодекс служебной этики гражданских служащих (далее – Кодекс) разработан в соответствии с подпунктом 41-4) статьи 16 Трудового кодекса Республики Казахстан от 23 ноября 2015 года.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2. Кодекс представляет собой свод общих принципов и норм служебной этики, которыми руководствуются гражданские служащие Республики Казахстан.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3. Знание и соблюдение гражданскими служащими положений Кодекса является одним из критериев оценки качества их профессиональной деятельности и трудовой дисциплины.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4. Этические нормы и требования, содержащиеся в настоящем Кодексе обязательны для всех гражданских служащих, которые должны неуклонно соблюдаться ими.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5. Гражданский служащий в течение трех рабочих дней со дня поступления на гражданскую службу ознакамливается с текстом настоящего Кодекса в письменной форме.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6. Лист ознакомления хранится в личном деле гражданского служащего, которое ведется непосредственно кадровой службой организации.</w:t>
      </w:r>
    </w:p>
    <w:p w:rsidR="009F2A09" w:rsidRPr="00376971" w:rsidRDefault="00376971">
      <w:pPr>
        <w:spacing w:after="0"/>
        <w:rPr>
          <w:lang w:val="ru-RU"/>
        </w:rPr>
      </w:pPr>
      <w:bookmarkStart w:id="16" w:name="z22"/>
      <w:bookmarkEnd w:id="15"/>
      <w:r w:rsidRPr="00376971">
        <w:rPr>
          <w:b/>
          <w:color w:val="000000"/>
          <w:lang w:val="ru-RU"/>
        </w:rPr>
        <w:t xml:space="preserve"> Глава 2. Этические принципы деятельности гражданского служащего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7. Гражданскому служащему при выполнении своих должностных обязанностей необходимо соблюдать следующие принципы: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1) беспристрастность;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2) честность и объективность;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3) порядочность;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4) профессиональная компетентность;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5) безупречное поведение;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6) лояльность;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7) конфиденциальность информации.</w:t>
      </w:r>
    </w:p>
    <w:p w:rsidR="009F2A09" w:rsidRPr="00376971" w:rsidRDefault="00376971">
      <w:pPr>
        <w:spacing w:after="0"/>
        <w:rPr>
          <w:lang w:val="ru-RU"/>
        </w:rPr>
      </w:pPr>
      <w:bookmarkStart w:id="25" w:name="z31"/>
      <w:bookmarkEnd w:id="24"/>
      <w:r w:rsidRPr="00376971">
        <w:rPr>
          <w:b/>
          <w:color w:val="000000"/>
          <w:lang w:val="ru-RU"/>
        </w:rPr>
        <w:t xml:space="preserve"> Глава 3. Этические требования к гражданским служащим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26" w:name="z32"/>
      <w:bookmarkEnd w:id="25"/>
      <w:r w:rsidRPr="0037697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8. При осуществлении своей деятельности гражданский служащий соблюдает требования Конституции Республики Казахстан от 30 августа 1995 года, Трудового Кодекса Республики Казахстан от 23 ноября 2015 года, законов Республики Казахстан и иных нормативных правовых актов Республики Казахстан, а также положения настоящего Кодекса.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lastRenderedPageBreak/>
        <w:t>     </w:t>
      </w:r>
      <w:r w:rsidRPr="00376971">
        <w:rPr>
          <w:color w:val="000000"/>
          <w:sz w:val="28"/>
          <w:lang w:val="ru-RU"/>
        </w:rPr>
        <w:t xml:space="preserve"> 9. Гражданскому служащему необходимо: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1) добросовестно выполнять свои служебные обязанности, неукоснительно соблюдать трудовую дисциплину, рационально и эффективно использовать рабочее время;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2) соответствовать высоким моральным и нравственным критериям, соблюдать установленные законами Республики Казахстан ограничения и запреты;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3) повышать свой профессиональный уровень и квалификацию для эффективного использования служебных обязанностей;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4)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5) быть честным, справедливым, скромным, соблюдать общепринятые морально-этические нормы, проявлять вежливость и корректность в обращении с гражданами и коллегами;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6) обеспечивать законность при осуществлении служебных обязанностей;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7) обеспечивать прозрачность принятия решений, затрагивающих права и законные интересы физических и юридических лиц;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8) обеспечивать сохранность государственной собственности, рационально, эффективно и только в служебных целях использовать вверенную собственность организации, включая автотранспортные средства;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9) соблюдать деловой этикет и правила официального поведения;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10) противостоять проявлениям коррупции;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11) пресекать либо принимать иные меры по недопущению нарушений норм служебной этики со стороны других гражданских служащих.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10. Гражданскому служащему необходимо не допускать: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1) конфликтных ситуаций, способных нанести ущерб репутации или авторитету гражданского служащего и организации;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2) использования служебного положения для оказания влияния на деятельность государственных органов, местного исполнительного органа, организаций, должностных лиц, государственных служащих и граждан при решении вопросов личного характера;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3) совершения проступков и правонарушений, за которые законом предусмотрена дисциплинарная, административная либо уголовная ответственность;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lastRenderedPageBreak/>
        <w:t>     </w:t>
      </w:r>
      <w:r w:rsidRPr="00376971">
        <w:rPr>
          <w:color w:val="000000"/>
          <w:sz w:val="28"/>
          <w:lang w:val="ru-RU"/>
        </w:rPr>
        <w:t xml:space="preserve"> 4) использования служебного положения для решения вопросов личного характера, не допускать фактов принятия подарков и услуг от физических и юридических лиц в связи с выполнением служебных обязанностей;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5) использования служебной информации в корыстных и иных личных целях;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6) распространения сведений, не соответствующих действительности, не комментировать и обсуждать, в том числе профессиональные качества других гражданских служащих, не допускать выражения и высказывания, порочащие другого гражданского служащего, а также критические замечания в его адрес.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11. Гражданскому служащему во внеслужебное время необходимо: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1) придерживаться общепринятых морально-этических норм, не допускать случаев антиобщественного поведения;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2) проявлять скромность, не подчеркивать и не использовать свое должностное положение;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3) не допускать со своей стороны нарушения требований законодательства, сопряженных с посягательством на общественную нравственность, порядок и безопасность, и не вовлекать других граждан в совершение противоправных, антиобщественных действий.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12. Внешний вид гражданского служащего при исполнении им служебных обязанностей должен соответствовать общепринятому деловому стилю, который отличают официальность, сдержанность, аккуратность.</w:t>
      </w:r>
    </w:p>
    <w:p w:rsidR="009F2A09" w:rsidRPr="00376971" w:rsidRDefault="00376971">
      <w:pPr>
        <w:spacing w:after="0"/>
        <w:rPr>
          <w:lang w:val="ru-RU"/>
        </w:rPr>
      </w:pPr>
      <w:bookmarkStart w:id="51" w:name="z57"/>
      <w:bookmarkEnd w:id="50"/>
      <w:r w:rsidRPr="00376971">
        <w:rPr>
          <w:b/>
          <w:color w:val="000000"/>
          <w:lang w:val="ru-RU"/>
        </w:rPr>
        <w:t xml:space="preserve"> Глава 4. Этические конфликты и их разрешение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13. В случае возникновения конфликтной ситуации гражданскому служащему необходимо доложить и обсудить проблему конфликта с непосредственным руководителем для принятия соответствующих мер.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14. Нарушение служебной этики гражданскими служащими влечет дисциплинарную ответственность, установленную законодательством.</w:t>
      </w:r>
    </w:p>
    <w:p w:rsidR="009F2A09" w:rsidRPr="00376971" w:rsidRDefault="00376971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376971">
        <w:rPr>
          <w:color w:val="000000"/>
          <w:sz w:val="28"/>
          <w:lang w:val="ru-RU"/>
        </w:rPr>
        <w:t xml:space="preserve"> Соблюдение гражданскими служащими положений настоящего Кодекса учитывается при проведении аттестации, выдвижении на вышестоящие должности.</w:t>
      </w:r>
    </w:p>
    <w:bookmarkEnd w:id="54"/>
    <w:p w:rsidR="009F2A09" w:rsidRPr="00376971" w:rsidRDefault="00376971">
      <w:pPr>
        <w:spacing w:after="0"/>
        <w:rPr>
          <w:lang w:val="ru-RU"/>
        </w:rPr>
      </w:pPr>
      <w:r w:rsidRPr="00376971">
        <w:rPr>
          <w:lang w:val="ru-RU"/>
        </w:rPr>
        <w:br/>
      </w:r>
      <w:r w:rsidRPr="00376971">
        <w:rPr>
          <w:lang w:val="ru-RU"/>
        </w:rPr>
        <w:br/>
      </w:r>
      <w:bookmarkStart w:id="55" w:name="_GoBack"/>
      <w:bookmarkEnd w:id="55"/>
    </w:p>
    <w:p w:rsidR="009F2A09" w:rsidRPr="00376971" w:rsidRDefault="00376971">
      <w:pPr>
        <w:pStyle w:val="disclaimer"/>
        <w:rPr>
          <w:lang w:val="ru-RU"/>
        </w:rPr>
      </w:pPr>
      <w:r w:rsidRPr="0037697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F2A09" w:rsidRPr="0037697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A09"/>
    <w:rsid w:val="00376971"/>
    <w:rsid w:val="006D1016"/>
    <w:rsid w:val="009F2A09"/>
    <w:rsid w:val="00B4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D4A9"/>
  <w15:docId w15:val="{1EB7E777-94B9-454B-9ED3-CC421C9B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D1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10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2020-10-19T09:35:00Z</cp:lastPrinted>
  <dcterms:created xsi:type="dcterms:W3CDTF">2020-10-19T09:29:00Z</dcterms:created>
  <dcterms:modified xsi:type="dcterms:W3CDTF">2020-10-19T10:01:00Z</dcterms:modified>
</cp:coreProperties>
</file>